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EC8C5" w14:textId="77777777" w:rsidR="0054509C" w:rsidRDefault="0051789E">
      <w:pPr>
        <w:shd w:val="clear" w:color="auto" w:fill="FFFFFF"/>
        <w:spacing w:after="0" w:line="240" w:lineRule="auto"/>
      </w:pPr>
      <w:r>
        <w:rPr>
          <w:rFonts w:ascii="Helvetica" w:eastAsia="Times New Roman" w:hAnsi="Helvetica" w:cs="Helvetica"/>
          <w:color w:val="0466A4"/>
          <w:kern w:val="0"/>
          <w:sz w:val="42"/>
          <w:szCs w:val="42"/>
          <w:lang w:eastAsia="en-IE"/>
        </w:rPr>
        <w:t>European Single Procurement Document (ESPD)</w:t>
      </w:r>
      <w:r>
        <w:rPr>
          <w:rFonts w:ascii="Helvetica" w:eastAsia="Times New Roman" w:hAnsi="Helvetica" w:cs="Helvetica"/>
          <w:color w:val="FFFFFF"/>
          <w:kern w:val="0"/>
          <w:sz w:val="36"/>
          <w:szCs w:val="36"/>
          <w:lang w:eastAsia="en-IE"/>
        </w:rPr>
        <w:t>Service to fill out and reuse the ESPD</w:t>
      </w:r>
    </w:p>
    <w:p w14:paraId="553926B9" w14:textId="77777777" w:rsidR="0054509C" w:rsidRDefault="0051789E">
      <w:pPr>
        <w:pBdr>
          <w:bottom w:val="single" w:sz="6" w:space="1" w:color="000000"/>
        </w:pBdr>
        <w:spacing w:after="0" w:line="240" w:lineRule="auto"/>
        <w:jc w:val="center"/>
        <w:rPr>
          <w:rFonts w:ascii="Arial" w:eastAsia="Times New Roman" w:hAnsi="Arial" w:cs="Arial"/>
          <w:vanish/>
          <w:kern w:val="0"/>
          <w:sz w:val="16"/>
          <w:szCs w:val="16"/>
          <w:lang w:eastAsia="en-IE"/>
        </w:rPr>
      </w:pPr>
      <w:r>
        <w:rPr>
          <w:rFonts w:ascii="Arial" w:eastAsia="Times New Roman" w:hAnsi="Arial" w:cs="Arial"/>
          <w:vanish/>
          <w:kern w:val="0"/>
          <w:sz w:val="16"/>
          <w:szCs w:val="16"/>
          <w:lang w:eastAsia="en-IE"/>
        </w:rPr>
        <w:t>Top of Form</w:t>
      </w:r>
    </w:p>
    <w:p w14:paraId="0C8F7C66" w14:textId="77777777" w:rsidR="0054509C" w:rsidRDefault="0051789E">
      <w:pPr>
        <w:spacing w:before="300" w:after="150" w:line="240" w:lineRule="auto"/>
        <w:ind w:left="480"/>
        <w:outlineLvl w:val="1"/>
        <w:rPr>
          <w:rFonts w:ascii="Verdana" w:eastAsia="Times New Roman" w:hAnsi="Verdana" w:cs="Helvetica"/>
          <w:b/>
          <w:bCs/>
          <w:color w:val="04498A"/>
          <w:kern w:val="0"/>
          <w:sz w:val="25"/>
          <w:szCs w:val="25"/>
          <w:lang w:eastAsia="en-IE"/>
        </w:rPr>
      </w:pPr>
      <w:r>
        <w:rPr>
          <w:rFonts w:ascii="Verdana" w:eastAsia="Times New Roman" w:hAnsi="Verdana" w:cs="Helvetica"/>
          <w:b/>
          <w:bCs/>
          <w:color w:val="04498A"/>
          <w:kern w:val="0"/>
          <w:sz w:val="25"/>
          <w:szCs w:val="25"/>
          <w:lang w:eastAsia="en-IE"/>
        </w:rPr>
        <w:t>Part I: Information concerning the procurement procedure and the contracting authority or contracting entity</w:t>
      </w:r>
    </w:p>
    <w:p w14:paraId="77A40BD3"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Information about publication</w:t>
      </w:r>
    </w:p>
    <w:p w14:paraId="6B669563" w14:textId="77777777" w:rsidR="0054509C" w:rsidRDefault="0051789E">
      <w:pPr>
        <w:shd w:val="clear" w:color="auto" w:fill="D8D8D8"/>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For procurement procedures in which a call for competition has been published in the Official Journal of the European Union, the information required under Part I will be automatically retrieved, provided that the electronic ESPD-service is used to generate and fill in the ESPD. Reference of the relevant notice published in the Official Journal of the European Union:</w:t>
      </w:r>
    </w:p>
    <w:p w14:paraId="597DDAFE" w14:textId="77777777" w:rsidR="0054509C" w:rsidRDefault="0051789E">
      <w:pPr>
        <w:shd w:val="clear" w:color="auto" w:fill="D8D8D8"/>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Notice number in the OJS:</w:t>
      </w:r>
    </w:p>
    <w:p w14:paraId="4C472EFE" w14:textId="77777777" w:rsidR="0054509C" w:rsidRDefault="0051789E">
      <w:pPr>
        <w:shd w:val="clear" w:color="auto" w:fill="D8D8D8"/>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OJS URL</w:t>
      </w:r>
    </w:p>
    <w:p w14:paraId="61E2B59D" w14:textId="77777777" w:rsidR="0054509C" w:rsidRDefault="0051789E">
      <w:pPr>
        <w:shd w:val="clear" w:color="auto" w:fill="D8D8D8"/>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National Official Journal</w:t>
      </w:r>
    </w:p>
    <w:p w14:paraId="515E4517" w14:textId="77777777" w:rsidR="0054509C" w:rsidRDefault="0051789E">
      <w:pPr>
        <w:shd w:val="clear" w:color="auto" w:fill="D8D8D8"/>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In case publication of a notice in the Official Journal of the European Union is not required, please give other information allowing the procurement procedure to be unequivocally identified (e. g. reference of a publication at national level)</w:t>
      </w:r>
    </w:p>
    <w:p w14:paraId="288D6344" w14:textId="77777777" w:rsidR="0054509C" w:rsidRDefault="0051789E">
      <w:pPr>
        <w:spacing w:before="300" w:after="150" w:line="240" w:lineRule="auto"/>
        <w:ind w:left="480"/>
        <w:outlineLvl w:val="1"/>
        <w:rPr>
          <w:rFonts w:ascii="Verdana" w:eastAsia="Times New Roman" w:hAnsi="Verdana" w:cs="Helvetica"/>
          <w:b/>
          <w:bCs/>
          <w:color w:val="04498A"/>
          <w:kern w:val="0"/>
          <w:sz w:val="25"/>
          <w:szCs w:val="25"/>
          <w:lang w:eastAsia="en-IE"/>
        </w:rPr>
      </w:pPr>
      <w:r>
        <w:rPr>
          <w:rFonts w:ascii="Verdana" w:eastAsia="Times New Roman" w:hAnsi="Verdana" w:cs="Helvetica"/>
          <w:b/>
          <w:bCs/>
          <w:color w:val="04498A"/>
          <w:kern w:val="0"/>
          <w:sz w:val="25"/>
          <w:szCs w:val="25"/>
          <w:lang w:eastAsia="en-IE"/>
        </w:rPr>
        <w:t>Part II: Information concerning the economic operator</w:t>
      </w:r>
    </w:p>
    <w:p w14:paraId="5325EE5C"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A: Information about the economic operator</w:t>
      </w:r>
    </w:p>
    <w:p w14:paraId="71362446" w14:textId="07DD6216"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Name:</w:t>
      </w:r>
      <w:r w:rsidR="001945AD" w:rsidRPr="001945AD">
        <w:rPr>
          <w:rStyle w:val="PlaceholderText"/>
        </w:rPr>
        <w:t xml:space="preserve"> </w:t>
      </w:r>
      <w:r w:rsidR="001945AD">
        <w:rPr>
          <w:rStyle w:val="PlaceholderText"/>
        </w:rPr>
        <w:t>Click or tap here to enter text.</w:t>
      </w:r>
    </w:p>
    <w:p w14:paraId="451A7E00" w14:textId="77777777" w:rsidR="0054509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2460A77C" w14:textId="049EF52A"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Street and number:</w:t>
      </w:r>
      <w:r w:rsidR="001945AD" w:rsidRPr="001945AD">
        <w:rPr>
          <w:rStyle w:val="PlaceholderText"/>
        </w:rPr>
        <w:t xml:space="preserve"> </w:t>
      </w:r>
      <w:r w:rsidR="001945AD">
        <w:rPr>
          <w:rStyle w:val="PlaceholderText"/>
        </w:rPr>
        <w:t>Click or tap here to enter text.</w:t>
      </w:r>
    </w:p>
    <w:p w14:paraId="2B05FF96" w14:textId="54E557E5"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Postcode:</w:t>
      </w:r>
      <w:r w:rsidR="001945AD" w:rsidRPr="001945AD">
        <w:rPr>
          <w:rStyle w:val="PlaceholderText"/>
        </w:rPr>
        <w:t xml:space="preserve"> </w:t>
      </w:r>
      <w:r w:rsidR="001945AD">
        <w:rPr>
          <w:rStyle w:val="PlaceholderText"/>
        </w:rPr>
        <w:t>Click or tap here to enter text.</w:t>
      </w:r>
    </w:p>
    <w:p w14:paraId="202AF888" w14:textId="1477F375"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City:</w:t>
      </w:r>
      <w:r w:rsidR="001945AD" w:rsidRPr="001945AD">
        <w:rPr>
          <w:rStyle w:val="PlaceholderText"/>
        </w:rPr>
        <w:t xml:space="preserve"> </w:t>
      </w:r>
      <w:r w:rsidR="001945AD">
        <w:rPr>
          <w:rStyle w:val="PlaceholderText"/>
        </w:rPr>
        <w:t>Click or tap here to enter text.</w:t>
      </w:r>
    </w:p>
    <w:p w14:paraId="2B8D477C" w14:textId="4CC0326C"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Country:</w:t>
      </w:r>
      <w:r w:rsidR="001945AD" w:rsidRPr="001945AD">
        <w:rPr>
          <w:rStyle w:val="PlaceholderText"/>
        </w:rPr>
        <w:t xml:space="preserve"> </w:t>
      </w:r>
      <w:r w:rsidR="001945AD">
        <w:rPr>
          <w:rStyle w:val="PlaceholderText"/>
        </w:rPr>
        <w:t>Click or tap here to enter text.</w:t>
      </w:r>
    </w:p>
    <w:p w14:paraId="65FC1DDC" w14:textId="0738C8C1" w:rsidR="0054509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14127B82" w14:textId="77777777"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Internet address (web address) (if applicable):</w:t>
      </w:r>
    </w:p>
    <w:p w14:paraId="2418E400" w14:textId="73D77785" w:rsidR="0054509C" w:rsidRPr="00AD60DC" w:rsidRDefault="0051789E">
      <w:pPr>
        <w:shd w:val="clear" w:color="auto" w:fill="FFFFFF"/>
        <w:spacing w:after="0" w:line="240" w:lineRule="auto"/>
        <w:rPr>
          <w:rFonts w:ascii="Helvetica" w:eastAsia="Times New Roman" w:hAnsi="Helvetica" w:cs="Helvetica"/>
          <w:color w:val="04498A"/>
          <w:kern w:val="0"/>
          <w:sz w:val="21"/>
          <w:szCs w:val="21"/>
          <w:lang w:eastAsia="en-IE"/>
        </w:rPr>
      </w:pPr>
      <w:r w:rsidRPr="00AD60DC">
        <w:rPr>
          <w:rFonts w:ascii="Helvetica" w:eastAsia="Times New Roman" w:hAnsi="Helvetica" w:cs="Helvetica"/>
          <w:color w:val="04498A"/>
          <w:kern w:val="0"/>
          <w:sz w:val="21"/>
          <w:szCs w:val="21"/>
          <w:lang w:eastAsia="en-IE"/>
        </w:rPr>
        <w:t>Role</w:t>
      </w:r>
      <w:r w:rsidR="001945AD" w:rsidRPr="001945AD">
        <w:rPr>
          <w:rStyle w:val="PlaceholderText"/>
        </w:rPr>
        <w:t xml:space="preserve"> </w:t>
      </w:r>
      <w:r w:rsidR="001945AD">
        <w:rPr>
          <w:rStyle w:val="PlaceholderText"/>
        </w:rPr>
        <w:t>Click or tap here to enter text.</w:t>
      </w:r>
    </w:p>
    <w:p w14:paraId="69EF8932" w14:textId="38D83C01" w:rsidR="0054509C" w:rsidRPr="00AD60D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256F4205" w14:textId="64F80E8C" w:rsidR="0054509C" w:rsidRPr="00AD60DC" w:rsidRDefault="0051789E">
      <w:pPr>
        <w:shd w:val="clear" w:color="auto" w:fill="FFFFFF"/>
        <w:spacing w:after="0" w:line="240" w:lineRule="auto"/>
        <w:rPr>
          <w:rFonts w:ascii="Helvetica" w:eastAsia="Times New Roman" w:hAnsi="Helvetica" w:cs="Helvetica"/>
          <w:color w:val="04498A"/>
          <w:kern w:val="0"/>
          <w:sz w:val="21"/>
          <w:szCs w:val="21"/>
          <w:lang w:eastAsia="en-IE"/>
        </w:rPr>
      </w:pPr>
      <w:r w:rsidRPr="00AD60DC">
        <w:rPr>
          <w:rFonts w:ascii="Helvetica" w:eastAsia="Times New Roman" w:hAnsi="Helvetica" w:cs="Helvetica"/>
          <w:color w:val="04498A"/>
          <w:kern w:val="0"/>
          <w:sz w:val="21"/>
          <w:szCs w:val="21"/>
          <w:lang w:eastAsia="en-IE"/>
        </w:rPr>
        <w:t>E-mail:</w:t>
      </w:r>
      <w:r w:rsidR="001945AD">
        <w:rPr>
          <w:rFonts w:ascii="Helvetica" w:eastAsia="Times New Roman" w:hAnsi="Helvetica" w:cs="Helvetica"/>
          <w:color w:val="04498A"/>
          <w:kern w:val="0"/>
          <w:sz w:val="21"/>
          <w:szCs w:val="21"/>
          <w:lang w:eastAsia="en-IE"/>
        </w:rPr>
        <w:t xml:space="preserve"> </w:t>
      </w:r>
      <w:r w:rsidR="001945AD">
        <w:rPr>
          <w:rStyle w:val="PlaceholderText"/>
        </w:rPr>
        <w:t>Click or tap here to enter text.</w:t>
      </w:r>
    </w:p>
    <w:p w14:paraId="38448126" w14:textId="77777777" w:rsidR="0054509C" w:rsidRPr="00AD60D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371B65A6" w14:textId="0C35083F" w:rsidR="0054509C" w:rsidRPr="00AD60DC" w:rsidRDefault="0051789E">
      <w:pPr>
        <w:shd w:val="clear" w:color="auto" w:fill="FFFFFF"/>
        <w:spacing w:line="240" w:lineRule="auto"/>
        <w:rPr>
          <w:rFonts w:ascii="Helvetica" w:eastAsia="Times New Roman" w:hAnsi="Helvetica" w:cs="Helvetica"/>
          <w:color w:val="04498A"/>
          <w:kern w:val="0"/>
          <w:sz w:val="21"/>
          <w:szCs w:val="21"/>
          <w:lang w:eastAsia="en-IE"/>
        </w:rPr>
      </w:pPr>
      <w:r w:rsidRPr="00AD60DC">
        <w:rPr>
          <w:rFonts w:ascii="Helvetica" w:eastAsia="Times New Roman" w:hAnsi="Helvetica" w:cs="Helvetica"/>
          <w:color w:val="04498A"/>
          <w:kern w:val="0"/>
          <w:sz w:val="21"/>
          <w:szCs w:val="21"/>
          <w:lang w:eastAsia="en-IE"/>
        </w:rPr>
        <w:t>Telephone:</w:t>
      </w:r>
      <w:r w:rsidR="001945AD">
        <w:rPr>
          <w:rFonts w:ascii="Helvetica" w:eastAsia="Times New Roman" w:hAnsi="Helvetica" w:cs="Helvetica"/>
          <w:color w:val="04498A"/>
          <w:kern w:val="0"/>
          <w:sz w:val="21"/>
          <w:szCs w:val="21"/>
          <w:lang w:eastAsia="en-IE"/>
        </w:rPr>
        <w:t xml:space="preserve"> </w:t>
      </w:r>
      <w:r w:rsidR="001945AD">
        <w:rPr>
          <w:rStyle w:val="PlaceholderText"/>
        </w:rPr>
        <w:t>Click or tap here to enter text.</w:t>
      </w:r>
    </w:p>
    <w:p w14:paraId="311758CA" w14:textId="3E8DCBF8"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Contact person or persons:</w:t>
      </w:r>
      <w:r w:rsidR="001945AD">
        <w:rPr>
          <w:rFonts w:ascii="Helvetica" w:eastAsia="Times New Roman" w:hAnsi="Helvetica" w:cs="Helvetica"/>
          <w:color w:val="04498A"/>
          <w:kern w:val="0"/>
          <w:sz w:val="21"/>
          <w:szCs w:val="21"/>
          <w:lang w:eastAsia="en-IE"/>
        </w:rPr>
        <w:t xml:space="preserve"> </w:t>
      </w:r>
      <w:r w:rsidR="001945AD">
        <w:rPr>
          <w:rStyle w:val="PlaceholderText"/>
        </w:rPr>
        <w:t>Click or tap here to enter text.</w:t>
      </w:r>
    </w:p>
    <w:p w14:paraId="67B5FBCC" w14:textId="4C4CF556"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VAT number, if applicable:</w:t>
      </w:r>
      <w:r w:rsidR="001945AD">
        <w:rPr>
          <w:rFonts w:ascii="Helvetica" w:eastAsia="Times New Roman" w:hAnsi="Helvetica" w:cs="Helvetica"/>
          <w:color w:val="04498A"/>
          <w:kern w:val="0"/>
          <w:sz w:val="21"/>
          <w:szCs w:val="21"/>
          <w:lang w:eastAsia="en-IE"/>
        </w:rPr>
        <w:t xml:space="preserve"> </w:t>
      </w:r>
      <w:r w:rsidR="001945AD">
        <w:rPr>
          <w:rStyle w:val="PlaceholderText"/>
        </w:rPr>
        <w:t>Click or tap here to enter text.</w:t>
      </w:r>
    </w:p>
    <w:p w14:paraId="4B89A6B6" w14:textId="6DB5F9CC"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If no VAT number is applicable, please indicate another national identification number, if required and applicable</w:t>
      </w:r>
      <w:r w:rsidR="005A6C6C">
        <w:rPr>
          <w:rFonts w:ascii="Helvetica" w:eastAsia="Times New Roman" w:hAnsi="Helvetica" w:cs="Helvetica"/>
          <w:color w:val="04498A"/>
          <w:kern w:val="0"/>
          <w:sz w:val="21"/>
          <w:szCs w:val="21"/>
          <w:lang w:eastAsia="en-IE"/>
        </w:rPr>
        <w:t xml:space="preserve"> </w:t>
      </w:r>
      <w:r w:rsidR="005A6C6C">
        <w:rPr>
          <w:rStyle w:val="PlaceholderText"/>
        </w:rPr>
        <w:t>Click or tap here to enter text.</w:t>
      </w:r>
    </w:p>
    <w:p w14:paraId="7ACD79A4"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the economic operator a Micro, a Small or a Medium-Sized Enterprise? </w:t>
      </w:r>
    </w:p>
    <w:p w14:paraId="0569125E" w14:textId="3C440F8A"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6650487"/>
          <w14:checkbox>
            <w14:checked w14:val="0"/>
            <w14:checkedState w14:val="2612" w14:font="MS Gothic"/>
            <w14:uncheckedState w14:val="2610" w14:font="MS Gothic"/>
          </w14:checkbox>
        </w:sdtPr>
        <w:sdtEndPr/>
        <w:sdtContent>
          <w:r w:rsidR="00F13481">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1357675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xml:space="preserve"> </w:t>
      </w:r>
    </w:p>
    <w:p w14:paraId="71014A54" w14:textId="431E888B"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Only in case the procurement is reserved: is the economic operator a sheltered workshop, a 'social business' or will it provide for the performance of the contract in the context of sheltered employment programmes?</w:t>
      </w:r>
    </w:p>
    <w:p w14:paraId="7B008026" w14:textId="396524F6"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lastRenderedPageBreak/>
        <w:t>Yes </w:t>
      </w:r>
      <w:sdt>
        <w:sdtPr>
          <w:rPr>
            <w:rFonts w:ascii="Helvetica" w:eastAsia="Times New Roman" w:hAnsi="Helvetica" w:cs="Helvetica"/>
            <w:color w:val="04498A"/>
            <w:kern w:val="0"/>
            <w:sz w:val="21"/>
            <w:szCs w:val="21"/>
            <w:lang w:eastAsia="en-IE"/>
          </w:rPr>
          <w:id w:val="-1719274722"/>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4864082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xml:space="preserve"> </w:t>
      </w:r>
    </w:p>
    <w:p w14:paraId="20F8B837" w14:textId="2AAE47AD"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966EFFA" w14:textId="77777777"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309868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1147531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xml:space="preserve"> </w:t>
      </w:r>
    </w:p>
    <w:p w14:paraId="0DF6E0BA" w14:textId="77777777" w:rsidR="00192445"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If applicable, is the economic operator registered on an official list of approved economic </w:t>
      </w:r>
      <w:proofErr w:type="gramStart"/>
      <w:r>
        <w:rPr>
          <w:rFonts w:ascii="Helvetica" w:eastAsia="Times New Roman" w:hAnsi="Helvetica" w:cs="Helvetica"/>
          <w:color w:val="04498A"/>
          <w:kern w:val="0"/>
          <w:sz w:val="21"/>
          <w:szCs w:val="21"/>
          <w:lang w:eastAsia="en-IE"/>
        </w:rPr>
        <w:t>operators</w:t>
      </w:r>
      <w:proofErr w:type="gramEnd"/>
      <w:r>
        <w:rPr>
          <w:rFonts w:ascii="Helvetica" w:eastAsia="Times New Roman" w:hAnsi="Helvetica" w:cs="Helvetica"/>
          <w:color w:val="04498A"/>
          <w:kern w:val="0"/>
          <w:sz w:val="21"/>
          <w:szCs w:val="21"/>
          <w:lang w:eastAsia="en-IE"/>
        </w:rPr>
        <w:t xml:space="preserve"> or does it have an equivalent certificate (e.g. under a national (pre)qualification system)?</w:t>
      </w:r>
      <w:r w:rsidR="00192445" w:rsidRPr="00192445">
        <w:rPr>
          <w:rFonts w:ascii="Helvetica" w:eastAsia="Times New Roman" w:hAnsi="Helvetica" w:cs="Helvetica"/>
          <w:color w:val="04498A"/>
          <w:kern w:val="0"/>
          <w:sz w:val="21"/>
          <w:szCs w:val="21"/>
          <w:lang w:eastAsia="en-IE"/>
        </w:rPr>
        <w:t xml:space="preserve"> </w:t>
      </w:r>
    </w:p>
    <w:p w14:paraId="59F66FC9" w14:textId="1202BC1A" w:rsidR="0054509C"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0300404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79725118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5E2B53BA" w14:textId="35011AA5" w:rsidR="0054509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3F37E67B" w14:textId="77777777" w:rsidR="0054509C" w:rsidRDefault="0051789E">
      <w:pPr>
        <w:numPr>
          <w:ilvl w:val="0"/>
          <w:numId w:val="1"/>
        </w:numPr>
        <w:shd w:val="clear" w:color="auto" w:fill="D8D8D8"/>
        <w:tabs>
          <w:tab w:val="left" w:pos="720"/>
        </w:tabs>
        <w:spacing w:before="100" w:after="100" w:line="240" w:lineRule="auto"/>
        <w:ind w:left="1234"/>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In addition, please complete the missing information in Part IV, Sections A, B, C or D as the case may be ONLY if this is required in the relevant notice or procurement documents</w:t>
      </w:r>
    </w:p>
    <w:p w14:paraId="5E91C35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e) Will the economic operator be able to provide a certificate with regard to the payment of social security contributions and taxes or provide information enabling the contracting authority or contracting entity to </w:t>
      </w:r>
      <w:proofErr w:type="gramStart"/>
      <w:r>
        <w:rPr>
          <w:rFonts w:ascii="Helvetica" w:eastAsia="Times New Roman" w:hAnsi="Helvetica" w:cs="Helvetica"/>
          <w:color w:val="04498A"/>
          <w:kern w:val="0"/>
          <w:sz w:val="21"/>
          <w:szCs w:val="21"/>
          <w:lang w:eastAsia="en-IE"/>
        </w:rPr>
        <w:t>obtaining</w:t>
      </w:r>
      <w:proofErr w:type="gramEnd"/>
      <w:r>
        <w:rPr>
          <w:rFonts w:ascii="Helvetica" w:eastAsia="Times New Roman" w:hAnsi="Helvetica" w:cs="Helvetica"/>
          <w:color w:val="04498A"/>
          <w:kern w:val="0"/>
          <w:sz w:val="21"/>
          <w:szCs w:val="21"/>
          <w:lang w:eastAsia="en-IE"/>
        </w:rPr>
        <w:t xml:space="preserve"> it directly by accessing a national database in any Member State that is available free of charge?</w:t>
      </w:r>
    </w:p>
    <w:p w14:paraId="18FFC576" w14:textId="6E57D624"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6794027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050062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7470614"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AC0E84F" w14:textId="12F4BF52"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081354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2003144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59CFDA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the economic operator participating in the procurement procedure together with others?</w:t>
      </w:r>
    </w:p>
    <w:p w14:paraId="72BB0F02" w14:textId="78ED42F6"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4635860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2378025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D3BB3CB" w14:textId="77777777"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Where applicable, indication of the lot(s) for which the economic operator wishes to tender:</w:t>
      </w:r>
    </w:p>
    <w:p w14:paraId="466D3429"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bookmarkStart w:id="0" w:name="representative0"/>
      <w:bookmarkEnd w:id="0"/>
      <w:r>
        <w:rPr>
          <w:rFonts w:ascii="inherit" w:eastAsia="Times New Roman" w:hAnsi="inherit" w:cs="Helvetica"/>
          <w:color w:val="FFFFFF"/>
          <w:kern w:val="0"/>
          <w:sz w:val="24"/>
          <w:szCs w:val="24"/>
          <w:lang w:eastAsia="en-IE"/>
        </w:rPr>
        <w:t>B: Information about representatives of the economic operator #1 </w:t>
      </w:r>
    </w:p>
    <w:p w14:paraId="6676D252" w14:textId="77777777" w:rsidR="0054509C" w:rsidRDefault="0051789E">
      <w:pPr>
        <w:numPr>
          <w:ilvl w:val="0"/>
          <w:numId w:val="2"/>
        </w:numPr>
        <w:shd w:val="clear" w:color="auto" w:fill="D8D8D8"/>
        <w:tabs>
          <w:tab w:val="left" w:pos="720"/>
        </w:tabs>
        <w:spacing w:before="100" w:after="100" w:line="240" w:lineRule="auto"/>
        <w:ind w:left="1234"/>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Where applicable, please indicate the name(s) and address(es) of the person(s) empowered to represent the economic operator for the purposes of this procurement procedure:</w:t>
      </w:r>
    </w:p>
    <w:p w14:paraId="776F944A" w14:textId="0C9B23EE"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First name</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0E98C86E" w14:textId="0B35A60E"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Last name</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164DED05" w14:textId="318528BD"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Date of birth</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468A901D" w14:textId="35530BF9"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Place of birth</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4CC78452" w14:textId="3B949604"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Street and number:</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1D2C2B30" w14:textId="2EC6A4AE"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Postcode:</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42818B68" w14:textId="7943E5BB"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City:</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7ECDECBE" w14:textId="6DFB0954"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Country:</w:t>
      </w:r>
      <w:r w:rsidR="00C77E6D" w:rsidRPr="00C77E6D">
        <w:rPr>
          <w:rStyle w:val="PlaceholderText"/>
        </w:rPr>
        <w:t xml:space="preserve"> </w:t>
      </w:r>
      <w:r w:rsidR="00C77E6D">
        <w:rPr>
          <w:rStyle w:val="PlaceholderText"/>
        </w:rPr>
        <w:t>Click or tap here to enter text.</w:t>
      </w:r>
    </w:p>
    <w:p w14:paraId="3D003EAB" w14:textId="07945759" w:rsidR="0054509C" w:rsidRDefault="0054509C">
      <w:pPr>
        <w:shd w:val="clear" w:color="auto" w:fill="FFFFFF"/>
        <w:spacing w:line="240" w:lineRule="auto"/>
        <w:rPr>
          <w:rFonts w:ascii="Helvetica" w:eastAsia="Times New Roman" w:hAnsi="Helvetica" w:cs="Helvetica"/>
          <w:color w:val="04498A"/>
          <w:kern w:val="0"/>
          <w:sz w:val="21"/>
          <w:szCs w:val="21"/>
          <w:lang w:eastAsia="en-IE"/>
        </w:rPr>
      </w:pPr>
    </w:p>
    <w:p w14:paraId="4D70F386" w14:textId="33B14387"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E-mail:</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013B2783" w14:textId="7B36242B"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Telephone:</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5567792C" w14:textId="2CAD4740"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Position/Acting in the capacity of:</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7DA069BE" w14:textId="380441F5"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If needed, please provide detailed information on the representation (its forms, extent, purpose ...):</w:t>
      </w:r>
      <w:r w:rsidR="00C77E6D">
        <w:rPr>
          <w:rFonts w:ascii="Helvetica" w:eastAsia="Times New Roman" w:hAnsi="Helvetica" w:cs="Helvetica"/>
          <w:color w:val="04498A"/>
          <w:kern w:val="0"/>
          <w:sz w:val="21"/>
          <w:szCs w:val="21"/>
          <w:lang w:eastAsia="en-IE"/>
        </w:rPr>
        <w:t xml:space="preserve"> </w:t>
      </w:r>
      <w:r w:rsidR="00C77E6D">
        <w:rPr>
          <w:rStyle w:val="PlaceholderText"/>
        </w:rPr>
        <w:t>Click or tap here to enter text.</w:t>
      </w:r>
    </w:p>
    <w:p w14:paraId="0E05A4BF"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C: Information about reliance on the capacities of other entities</w:t>
      </w:r>
    </w:p>
    <w:p w14:paraId="098DFDA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Does the economic operator rely on the capacities of other entities in order to meet the selection criteria set out under Part IV and the criteria and rules (if any) set out under Part V below?</w:t>
      </w:r>
    </w:p>
    <w:p w14:paraId="262C0C4A" w14:textId="13DEA496"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lastRenderedPageBreak/>
        <w:t>Yes </w:t>
      </w:r>
      <w:sdt>
        <w:sdtPr>
          <w:rPr>
            <w:rFonts w:ascii="Helvetica" w:eastAsia="Times New Roman" w:hAnsi="Helvetica" w:cs="Helvetica"/>
            <w:color w:val="04498A"/>
            <w:kern w:val="0"/>
            <w:sz w:val="21"/>
            <w:szCs w:val="21"/>
            <w:lang w:eastAsia="en-IE"/>
          </w:rPr>
          <w:id w:val="-210780253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0596382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D30B828" w14:textId="054AEB28"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44AB2B0" w14:textId="4779CAFC"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8676683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904571194"/>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p>
    <w:p w14:paraId="6630744C" w14:textId="5F6F768E"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D: Information concerning subcontractors on whose capacity the economic operator does not rely</w:t>
      </w:r>
    </w:p>
    <w:p w14:paraId="6BEA6F3C" w14:textId="77777777" w:rsidR="0054509C" w:rsidRDefault="0051789E">
      <w:pPr>
        <w:numPr>
          <w:ilvl w:val="0"/>
          <w:numId w:val="3"/>
        </w:numPr>
        <w:shd w:val="clear" w:color="auto" w:fill="D8D8D8"/>
        <w:tabs>
          <w:tab w:val="left" w:pos="720"/>
        </w:tabs>
        <w:spacing w:before="100" w:after="100" w:line="240" w:lineRule="auto"/>
        <w:ind w:left="1234"/>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(Section to be filled-in only if this information is explicitly required by the contracting authority or contracting entity.)</w:t>
      </w:r>
    </w:p>
    <w:p w14:paraId="1BBA32A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Does the economic operator intend to subcontract any share of the contract to third parties?</w:t>
      </w:r>
    </w:p>
    <w:p w14:paraId="4776C882" w14:textId="75A90BDF" w:rsidR="00192445" w:rsidRDefault="00192445">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1646827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090202023"/>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xml:space="preserve"> </w:t>
      </w:r>
    </w:p>
    <w:p w14:paraId="228B5FE6" w14:textId="5AE2BCED"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7EAC243" w14:textId="221D7522"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4440921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3346874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642B57A9" w14:textId="77777777" w:rsidR="0054509C" w:rsidRDefault="0051789E">
      <w:pPr>
        <w:numPr>
          <w:ilvl w:val="0"/>
          <w:numId w:val="4"/>
        </w:numPr>
        <w:shd w:val="clear" w:color="auto" w:fill="D8D8D8"/>
        <w:tabs>
          <w:tab w:val="left" w:pos="720"/>
        </w:tabs>
        <w:spacing w:before="100" w:after="100" w:line="240" w:lineRule="auto"/>
        <w:ind w:left="1234"/>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If the contracting authority or contracting entity explicitly requests this information in addition to the information under Part I, please provide the information required under Sections A and B of this Part and Part III for each of the (categories of) subcontractors concerned.</w:t>
      </w:r>
    </w:p>
    <w:p w14:paraId="6DCEC7A2" w14:textId="77777777" w:rsidR="0054509C" w:rsidRDefault="0051789E">
      <w:pPr>
        <w:spacing w:before="300" w:after="150" w:line="240" w:lineRule="auto"/>
        <w:ind w:left="630"/>
        <w:outlineLvl w:val="1"/>
        <w:rPr>
          <w:rFonts w:ascii="Verdana" w:eastAsia="Times New Roman" w:hAnsi="Verdana" w:cs="Helvetica"/>
          <w:b/>
          <w:bCs/>
          <w:color w:val="04498A"/>
          <w:kern w:val="0"/>
          <w:sz w:val="25"/>
          <w:szCs w:val="25"/>
          <w:lang w:eastAsia="en-IE"/>
        </w:rPr>
      </w:pPr>
      <w:r>
        <w:rPr>
          <w:rFonts w:ascii="Verdana" w:eastAsia="Times New Roman" w:hAnsi="Verdana" w:cs="Helvetica"/>
          <w:b/>
          <w:bCs/>
          <w:color w:val="04498A"/>
          <w:kern w:val="0"/>
          <w:sz w:val="25"/>
          <w:szCs w:val="25"/>
          <w:lang w:eastAsia="en-IE"/>
        </w:rPr>
        <w:t>Part III: Exclusion grounds</w:t>
      </w:r>
    </w:p>
    <w:p w14:paraId="30CD7881"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A: Grounds relating to criminal convictions</w:t>
      </w:r>
    </w:p>
    <w:p w14:paraId="5594C102"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Article 57(1) of Directive 2014/24/EU sets out the following reasons for exclusion</w:t>
      </w:r>
    </w:p>
    <w:p w14:paraId="46BD42E4"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Participation in a criminal organisation</w:t>
      </w:r>
    </w:p>
    <w:p w14:paraId="65BC0482"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participation in a criminal organisation, by a conviction rendered at the most five years ago or in which an exclusion period set out directly in the conviction continues to be applicable? As defined in Article 2 of Council Framework Decision 2008/841/JHA of 24 October 2008 on the fight against organised crime (OJ L 300, 11.11.2008, p. 42).</w:t>
      </w:r>
    </w:p>
    <w:p w14:paraId="7905EDB4" w14:textId="37068EC9"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73373395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228983879"/>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p>
    <w:p w14:paraId="737D039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E003CD5" w14:textId="1711AA5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1739236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2926445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A2A8409"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Corruption</w:t>
      </w:r>
    </w:p>
    <w:p w14:paraId="1C17F9C8"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corruption, by a conviction rendered at the most five years ago or in which an exclusion period set out directly in the conviction continues to be applicable?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 "</w:t>
      </w:r>
    </w:p>
    <w:p w14:paraId="5ED61D16" w14:textId="7C56B145"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0993939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10910951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726AE02"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1EE547A" w14:textId="5EDDCF9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91197179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0884711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F2B8651"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Fraud</w:t>
      </w:r>
    </w:p>
    <w:p w14:paraId="33CC9B89"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fraud, by a conviction rendered at the most five years ago or in which an exclusion period set out directly in the conviction continues to be applicable? Within the meaning of Article 1 of the Convention on the protection of the European Communities' financial interests (OJ C 316, 27.11.1995, p. 48).</w:t>
      </w:r>
    </w:p>
    <w:p w14:paraId="4B779389" w14:textId="6A05E453"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81632619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95228850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4563D486"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1DCE5C8" w14:textId="09A20358"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62470006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8081332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267FFFA"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lastRenderedPageBreak/>
        <w:t>Terrorist offences or offences linked to terrorist activities</w:t>
      </w:r>
    </w:p>
    <w:p w14:paraId="5AD3D6E3"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terrorist offences or offences linked to terrorist activities, by a conviction rendered at the most five years ago or in which an exclusion period set out directly in the conviction continues to be applicable? As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p w14:paraId="0BE79DBB" w14:textId="52D7967D"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35369046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3559396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4F9ACB8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07FB80B" w14:textId="5678AC8B"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3387542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57446605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EC42CFA"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Money laundering or terrorist financing</w:t>
      </w:r>
    </w:p>
    <w:p w14:paraId="06FE4865"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itself or any person who is a member of its administrative, management or supervisory body or has powers of representation, decision or control therein been the subject of a conviction by final judgment for money laundering or terrorist financing, by a conviction rendered at the most five years ago or in which an exclusion period set out directly in the conviction continues to be applicable? As defined in Article 1 of Directive 2005/60/EC of the European Parliament and of the Council of 26 October 2005 on the prevention of the use of the financial system for the purpose of money laundering and terrorist financing (OJ L 309, 25.11.2005, p. 15).</w:t>
      </w:r>
    </w:p>
    <w:p w14:paraId="642BF3E6" w14:textId="65748C9F"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993856155"/>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61408774"/>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p>
    <w:p w14:paraId="0538BB04"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C6B309D" w14:textId="0DB891F7"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4764727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10110036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6734DEA9"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Child labour and other forms of trafficking in human beings</w:t>
      </w:r>
    </w:p>
    <w:p w14:paraId="724EDB53" w14:textId="3F68CD0F"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 xml:space="preserve">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 by a conviction rendered at the most five years ago or in which an exclusion period set out directly in the conviction continues to be applicable? As defined in Article 2 of Directive 2011/36/EU of the European Parliament and of the Council of 5 April 2011 on preventing and combating trafficking in human beings and protecting its </w:t>
      </w:r>
      <w:proofErr w:type="gramStart"/>
      <w:r w:rsidR="002865F0">
        <w:rPr>
          <w:rFonts w:ascii="Helvetica" w:eastAsia="Times New Roman" w:hAnsi="Helvetica" w:cs="Helvetica"/>
          <w:color w:val="04498A"/>
          <w:kern w:val="0"/>
          <w:sz w:val="18"/>
          <w:szCs w:val="18"/>
          <w:lang w:eastAsia="en-IE"/>
        </w:rPr>
        <w:t>victims, and</w:t>
      </w:r>
      <w:proofErr w:type="gramEnd"/>
      <w:r>
        <w:rPr>
          <w:rFonts w:ascii="Helvetica" w:eastAsia="Times New Roman" w:hAnsi="Helvetica" w:cs="Helvetica"/>
          <w:color w:val="04498A"/>
          <w:kern w:val="0"/>
          <w:sz w:val="18"/>
          <w:szCs w:val="18"/>
          <w:lang w:eastAsia="en-IE"/>
        </w:rPr>
        <w:t xml:space="preserve"> replacing Council Framework Decision 2002/629/JHA (OJ L 101, 15.4.2011, p. 1).</w:t>
      </w:r>
    </w:p>
    <w:p w14:paraId="5640E880" w14:textId="6AD78E72"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73628828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6609426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13245F54"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569D169" w14:textId="60468530"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91362081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8075075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77939650"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B: Grounds relating to the payment of taxes or social security contributions</w:t>
      </w:r>
    </w:p>
    <w:p w14:paraId="73FA6DED"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Article 57(2) of Directive 2014/24/EU sets out the following reasons for exclusion</w:t>
      </w:r>
    </w:p>
    <w:p w14:paraId="69580878"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Payment of taxes</w:t>
      </w:r>
    </w:p>
    <w:p w14:paraId="7149C8AB"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breached its obligations relating to the payment of taxes, both in the country in which it is established and in Member State of the contracting authority or contracting entity if other than the country of establishment?</w:t>
      </w:r>
    </w:p>
    <w:p w14:paraId="36A44999" w14:textId="60A5128B"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2245852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8404834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7A847A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DD0A52E" w14:textId="2CBF78EB" w:rsidR="0054509C" w:rsidRDefault="00192445">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 Yes </w:t>
      </w:r>
      <w:sdt>
        <w:sdtPr>
          <w:rPr>
            <w:rFonts w:ascii="Helvetica" w:eastAsia="Times New Roman" w:hAnsi="Helvetica" w:cs="Helvetica"/>
            <w:color w:val="04498A"/>
            <w:kern w:val="0"/>
            <w:sz w:val="21"/>
            <w:szCs w:val="21"/>
            <w:lang w:eastAsia="en-IE"/>
          </w:rPr>
          <w:id w:val="127775229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82597179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785DD0AA"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Payment of social security</w:t>
      </w:r>
    </w:p>
    <w:p w14:paraId="421B0CCF"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breached its obligations relating to the payment social security contributions, both in the country in which it is established and in Member State of the contracting authority or contracting entity if other than the country of establishment?</w:t>
      </w:r>
    </w:p>
    <w:p w14:paraId="22C72F34" w14:textId="4AA895A9"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Helvetica" w:eastAsia="Times New Roman" w:hAnsi="Helvetica" w:cs="Helvetica"/>
          <w:color w:val="04498A"/>
          <w:kern w:val="0"/>
          <w:sz w:val="21"/>
          <w:szCs w:val="21"/>
          <w:lang w:eastAsia="en-IE"/>
        </w:rPr>
        <w:t xml:space="preserve"> Yes </w:t>
      </w:r>
      <w:sdt>
        <w:sdtPr>
          <w:rPr>
            <w:rFonts w:ascii="Helvetica" w:eastAsia="Times New Roman" w:hAnsi="Helvetica" w:cs="Helvetica"/>
            <w:color w:val="04498A"/>
            <w:kern w:val="0"/>
            <w:sz w:val="21"/>
            <w:szCs w:val="21"/>
            <w:lang w:eastAsia="en-IE"/>
          </w:rPr>
          <w:id w:val="-48300807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5637225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4E6A94B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9D8EF00" w14:textId="77777777"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Yes</w:t>
      </w:r>
      <w:r>
        <w:rPr>
          <w:rFonts w:ascii="MS Gothic" w:eastAsia="MS Gothic" w:hAnsi="MS Gothic" w:cs="Helvetica"/>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Helvetica"/>
          <w:color w:val="04498A"/>
          <w:kern w:val="0"/>
          <w:sz w:val="21"/>
          <w:szCs w:val="21"/>
          <w:lang w:eastAsia="en-IE"/>
        </w:rPr>
        <w:t>☐</w:t>
      </w:r>
    </w:p>
    <w:p w14:paraId="4255B2C2"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C: Grounds relating to insolvency, conflicts of interests or professional misconduct</w:t>
      </w:r>
    </w:p>
    <w:p w14:paraId="6CB79B8F"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Article 57(4) of Directive 2014/24/EU sets out the following reasons for exclusion</w:t>
      </w:r>
    </w:p>
    <w:p w14:paraId="5AD7AA0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lastRenderedPageBreak/>
        <w:t>Breaching of obligations in the field of environmental law</w:t>
      </w:r>
    </w:p>
    <w:p w14:paraId="1EA353D2"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to its knowledge, breached its obligations in the field of environmental law? As referred to for the purposes of this procurement in national law, in the relevant notice or the procurement documents or in Article 18(2) of Directive 2014/24/EU.</w:t>
      </w:r>
    </w:p>
    <w:p w14:paraId="7AD3615F" w14:textId="1E2D7B6A"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8314172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6374663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1A4B81A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DB9E584" w14:textId="79C4DB69"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51505022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389382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FA6F0D7"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Breaching of obligations in the field of social law</w:t>
      </w:r>
    </w:p>
    <w:p w14:paraId="02723390"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to its knowledge, breached its obligations in the field of social law? As referred to for the purposes of this procurement in national law, in the relevant notice or the procurement documents or in Article 18(2) of Directive 2014/24/EU.</w:t>
      </w:r>
    </w:p>
    <w:p w14:paraId="7230CB6A" w14:textId="6E21F0B8"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8631671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34534586"/>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4F892E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F278566" w14:textId="77777777"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Yes</w:t>
      </w:r>
      <w:r>
        <w:rPr>
          <w:rFonts w:ascii="MS Gothic" w:eastAsia="MS Gothic" w:hAnsi="MS Gothic" w:cs="Helvetica"/>
          <w:color w:val="04498A"/>
          <w:kern w:val="0"/>
          <w:sz w:val="21"/>
          <w:szCs w:val="21"/>
          <w:lang w:eastAsia="en-IE"/>
        </w:rPr>
        <w:t>☐</w:t>
      </w:r>
      <w:r>
        <w:rPr>
          <w:rFonts w:ascii="Helvetica" w:eastAsia="Times New Roman" w:hAnsi="Helvetica" w:cs="Helvetica"/>
          <w:color w:val="04498A"/>
          <w:kern w:val="0"/>
          <w:sz w:val="21"/>
          <w:szCs w:val="21"/>
          <w:lang w:eastAsia="en-IE"/>
        </w:rPr>
        <w:t> No</w:t>
      </w:r>
      <w:r>
        <w:rPr>
          <w:rFonts w:ascii="MS Gothic" w:eastAsia="MS Gothic" w:hAnsi="MS Gothic" w:cs="Helvetica"/>
          <w:color w:val="04498A"/>
          <w:kern w:val="0"/>
          <w:sz w:val="21"/>
          <w:szCs w:val="21"/>
          <w:lang w:eastAsia="en-IE"/>
        </w:rPr>
        <w:t>☐</w:t>
      </w:r>
    </w:p>
    <w:p w14:paraId="0A3574B9"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Breaching of obligations in the fields of labour law</w:t>
      </w:r>
    </w:p>
    <w:p w14:paraId="3FCB8871"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to its knowledge, breached its obligations in the field of labour law? As referred to for the purposes of this procurement in national law, in the relevant notice or the procurement documents or in Article 18(2) of Directive 2014/24/EU.</w:t>
      </w:r>
    </w:p>
    <w:p w14:paraId="7E3E2978" w14:textId="206CA55F"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57828732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7605591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31C9D94E"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7A250CA" w14:textId="32A86B7F" w:rsidR="0054509C" w:rsidRDefault="00AC6F0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2882592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5818197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9022BDA"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Bankruptcy</w:t>
      </w:r>
    </w:p>
    <w:p w14:paraId="03591534"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the economic operator bankrupt? This information needs not be given if exclusion of economic operators in this case has been made mandatory under the applicable national law without any possibility of derogation where the economic operator is nevertheless able to perform the contract.</w:t>
      </w:r>
    </w:p>
    <w:p w14:paraId="0B8F188D" w14:textId="4E53D875"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377053565"/>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75627548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0BAD969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D76EFA1" w14:textId="7EA5635E"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7409225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5793221"/>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p>
    <w:p w14:paraId="76D3C5F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Insolvency</w:t>
      </w:r>
    </w:p>
    <w:p w14:paraId="355F2DDD"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the economic operator the subject of insolvency or winding-up? This information needs not be given if exclusion of economic operators in this case has been made mandatory under the applicable national law without any possibility of derogation where the economic operator is nevertheless able to perform the contract.</w:t>
      </w:r>
    </w:p>
    <w:p w14:paraId="1F6F3E8B" w14:textId="27672C93"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672476869"/>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45070896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09BF2A6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5C94A1E" w14:textId="6F83F865"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4895043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4545742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62D1EF1"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Arrangement with creditors</w:t>
      </w:r>
    </w:p>
    <w:p w14:paraId="5C08C64F"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the economic operator in arrangement with creditors? This information needs not be given if exclusion of economic operators in this case has been made mandatory under the applicable national law without any possibility of derogation where the economic operator is nevertheless able to perform the contract.</w:t>
      </w:r>
    </w:p>
    <w:p w14:paraId="57ACBED5" w14:textId="2D97DFE9"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615514546"/>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548919189"/>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1921CE11"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40EB301A" w14:textId="584BBE6B"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4129137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8879166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9A12BB1"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Analogous situation like bankruptcy under national law</w:t>
      </w:r>
    </w:p>
    <w:p w14:paraId="5715DB66"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the economic operator in in any analogous situation like bankruptcy arising from a similar procedure under national laws and regulations? This information needs not be given if exclusion of economic operators in this case has been made mandatory under the applicable national law without any possibility of derogation where the economic operator is nevertheless able to perform the contract.</w:t>
      </w:r>
    </w:p>
    <w:p w14:paraId="7C8EB76F" w14:textId="28F876D2"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0481789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3699274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0A20264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lastRenderedPageBreak/>
        <w:t>Is this information available at no cost to the authorities from an EU Member State database?</w:t>
      </w:r>
    </w:p>
    <w:p w14:paraId="0E69E696" w14:textId="2858C7FC"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7963420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1525893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FBFCC15"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Assets being administered by liquidator</w:t>
      </w:r>
    </w:p>
    <w:p w14:paraId="4C04EEF6"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Are the assets of the economic operator being administered by a liquidator or by the court? This information needs not be given if exclusion of economic operators in this case has been made mandatory under the applicable national law without any possibility of derogation where the economic operator is nevertheless able to perform the contract.</w:t>
      </w:r>
    </w:p>
    <w:p w14:paraId="74502915" w14:textId="2BA0F1EC"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41994815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723895368"/>
          <w14:checkbox>
            <w14:checked w14:val="0"/>
            <w14:checkedState w14:val="2612" w14:font="MS Gothic"/>
            <w14:uncheckedState w14:val="2610" w14:font="MS Gothic"/>
          </w14:checkbox>
        </w:sdtPr>
        <w:sdtEndPr/>
        <w:sdtContent>
          <w:r w:rsidR="00AC6F05">
            <w:rPr>
              <w:rFonts w:ascii="MS Gothic" w:eastAsia="MS Gothic" w:hAnsi="MS Gothic" w:cs="Helvetica" w:hint="eastAsia"/>
              <w:color w:val="04498A"/>
              <w:kern w:val="0"/>
              <w:sz w:val="21"/>
              <w:szCs w:val="21"/>
              <w:lang w:eastAsia="en-IE"/>
            </w:rPr>
            <w:t>☐</w:t>
          </w:r>
        </w:sdtContent>
      </w:sdt>
    </w:p>
    <w:p w14:paraId="4245030A"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C926C93" w14:textId="7FF1BFAA"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3494178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20339527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485C2A5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Business activities are suspended</w:t>
      </w:r>
    </w:p>
    <w:p w14:paraId="12D1AEB7"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Are the business activities of the economic operator suspended? This information needs not be given if exclusion of economic operators in this case has been made mandatory under the applicable national law without any possibility of derogation where the economic operator is nevertheless able to perform the contract.</w:t>
      </w:r>
    </w:p>
    <w:p w14:paraId="11286B2A" w14:textId="385126BC"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8019050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76498322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6A3E51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897FA4B" w14:textId="2210430E"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7105496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86186100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969FAC5"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Agreements with other economic operators aimed at distorting competition</w:t>
      </w:r>
    </w:p>
    <w:p w14:paraId="61C62424"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entered into agreements with other economic operators aimed at distorting competition?</w:t>
      </w:r>
    </w:p>
    <w:p w14:paraId="09656B59" w14:textId="617FFECD"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84855945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40220619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12D3E8E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699FEBD" w14:textId="2838EE69"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79741422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2655219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CCE944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Guilty of grave professional misconduct</w:t>
      </w:r>
    </w:p>
    <w:p w14:paraId="3DCAF732" w14:textId="77777777" w:rsidR="00C20C1E" w:rsidRDefault="0051789E">
      <w:pPr>
        <w:shd w:val="clear" w:color="auto" w:fill="FFFFFF"/>
        <w:spacing w:after="75" w:line="240" w:lineRule="auto"/>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Is the economic operator guilty of grave professional misconduct? Where applicable, see definitions in national law, the relevant notice or the procurement documents.</w:t>
      </w:r>
      <w:r w:rsidR="00C20C1E">
        <w:rPr>
          <w:rFonts w:ascii="Helvetica" w:eastAsia="Times New Roman" w:hAnsi="Helvetica" w:cs="Helvetica"/>
          <w:color w:val="04498A"/>
          <w:kern w:val="0"/>
          <w:sz w:val="18"/>
          <w:szCs w:val="18"/>
          <w:lang w:eastAsia="en-IE"/>
        </w:rPr>
        <w:t xml:space="preserve"> </w:t>
      </w:r>
    </w:p>
    <w:p w14:paraId="5C1BCFD8" w14:textId="19637FA1" w:rsidR="0054509C" w:rsidRPr="00D171D1" w:rsidRDefault="00C20C1E">
      <w:pPr>
        <w:shd w:val="clear" w:color="auto" w:fill="FFFFFF"/>
        <w:spacing w:after="75" w:line="240" w:lineRule="auto"/>
        <w:rPr>
          <w:rFonts w:ascii="Helvetica" w:eastAsia="Times New Roman" w:hAnsi="Helvetica" w:cs="Helvetica"/>
          <w:b/>
          <w:bCs/>
          <w:color w:val="FF0000"/>
          <w:kern w:val="0"/>
          <w:sz w:val="21"/>
          <w:szCs w:val="21"/>
          <w:lang w:eastAsia="en-IE"/>
        </w:rPr>
      </w:pPr>
      <w:r w:rsidRPr="00D171D1">
        <w:rPr>
          <w:rFonts w:ascii="Helvetica" w:eastAsia="Times New Roman" w:hAnsi="Helvetica" w:cs="Helvetica"/>
          <w:b/>
          <w:bCs/>
          <w:color w:val="FF0000"/>
          <w:kern w:val="0"/>
          <w:sz w:val="21"/>
          <w:szCs w:val="21"/>
          <w:lang w:eastAsia="en-IE"/>
        </w:rPr>
        <w:t xml:space="preserve">Include </w:t>
      </w:r>
      <w:r w:rsidRPr="00D171D1">
        <w:rPr>
          <w:rFonts w:ascii="Helvetica" w:eastAsia="Times New Roman" w:hAnsi="Helvetica" w:cs="Helvetica"/>
          <w:b/>
          <w:bCs/>
          <w:color w:val="FF0000"/>
          <w:kern w:val="0"/>
          <w:sz w:val="21"/>
          <w:szCs w:val="21"/>
          <w:lang w:eastAsia="en-IE"/>
        </w:rPr>
        <w:t xml:space="preserve">convictions/enforcement action. Breaches of any legislation resulting in fines and a requirement for </w:t>
      </w:r>
      <w:r w:rsidRPr="00D171D1">
        <w:rPr>
          <w:rFonts w:ascii="Helvetica" w:eastAsia="Times New Roman" w:hAnsi="Helvetica" w:cs="Helvetica"/>
          <w:b/>
          <w:bCs/>
          <w:color w:val="FF0000"/>
          <w:kern w:val="0"/>
          <w:sz w:val="21"/>
          <w:szCs w:val="21"/>
          <w:lang w:eastAsia="en-IE"/>
        </w:rPr>
        <w:t>Self-Cleansing</w:t>
      </w:r>
      <w:r w:rsidRPr="00D171D1">
        <w:rPr>
          <w:rFonts w:ascii="Helvetica" w:eastAsia="Times New Roman" w:hAnsi="Helvetica" w:cs="Helvetica"/>
          <w:b/>
          <w:bCs/>
          <w:color w:val="FF0000"/>
          <w:kern w:val="0"/>
          <w:sz w:val="21"/>
          <w:szCs w:val="21"/>
          <w:lang w:eastAsia="en-IE"/>
        </w:rPr>
        <w:t>.</w:t>
      </w:r>
    </w:p>
    <w:p w14:paraId="32018010" w14:textId="659B8005"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28147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518049628"/>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7E9AC38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24CB49E" w14:textId="69CCE248"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96978667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56471746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3B9D476"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Conflict of interest due to its participation in the procurement procedure</w:t>
      </w:r>
    </w:p>
    <w:p w14:paraId="2B187C26"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the economic operator aware of any conflict of interest, as indicated in national law, the relevant notice or the procurement documents due to its participation in the procurement procedure?</w:t>
      </w:r>
    </w:p>
    <w:p w14:paraId="655F8A01" w14:textId="1812600A"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7117313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03385544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1D3E3E2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7E32652" w14:textId="16D3D6B9"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38433959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9773398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604214E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Direct or indirect involvement in the preparation of this procurement procedure</w:t>
      </w:r>
    </w:p>
    <w:p w14:paraId="62296265"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or an undertaking related to it advised the contracting authority or contracting entity or otherwise been involved in the preparation of the procurement procedure?</w:t>
      </w:r>
    </w:p>
    <w:p w14:paraId="68B0B387" w14:textId="0B75F550"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71611110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74290996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DE41F0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3873958" w14:textId="0133455A"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97073228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71038442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45AFAABA"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Early termination, damages or other comparable sanctions</w:t>
      </w:r>
    </w:p>
    <w:p w14:paraId="7F357F87"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Has the economic operator experienced that a prior public contract, a prior contract with a contracting entity or a prior concession contract was terminated early, or that damages or other comparable sanctions were imposed in connection with that prior contract?</w:t>
      </w:r>
    </w:p>
    <w:p w14:paraId="426A55B4" w14:textId="1F2A798D"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lastRenderedPageBreak/>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3183651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7067898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0466B761"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395C7AC" w14:textId="4D0DE1D5"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8852484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01283231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5419FD9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Guilty of misinterpretation, withheld information, unable to provide required documents and obtained confidential information of this procedure</w:t>
      </w:r>
    </w:p>
    <w:p w14:paraId="04230159"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Can the economic operator confirm that: a) It has been guilty of serious misrepresentation in supplying the information required for the verification of the absence of grounds for exclusion or the fulfilment of the selection criteria, b) It has withheld such information, c) It has not been able, without delay, to submit the supporting documents required by a contracting authority or contracting entity, and d) It has undertaken to unduly influence the decision making process of the contracting authority or contracting entity, to obtain confidential information that may confer upon it undue advantages in the procurement procedure or to negligently provide misleading information that may have a material influence on decisions concerning exclusion, selection or award?</w:t>
      </w:r>
    </w:p>
    <w:p w14:paraId="4DF7653C" w14:textId="383795F2"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78577087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06348133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26F3879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7A568B2" w14:textId="1FB585E5"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387641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2252182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4FAE6162" w14:textId="77777777" w:rsidR="0054509C" w:rsidRDefault="0051789E">
      <w:pPr>
        <w:spacing w:before="300" w:after="150" w:line="240" w:lineRule="auto"/>
        <w:ind w:left="630"/>
        <w:outlineLvl w:val="1"/>
        <w:rPr>
          <w:rFonts w:ascii="Verdana" w:eastAsia="Times New Roman" w:hAnsi="Verdana" w:cs="Helvetica"/>
          <w:b/>
          <w:bCs/>
          <w:color w:val="04498A"/>
          <w:kern w:val="0"/>
          <w:sz w:val="25"/>
          <w:szCs w:val="25"/>
          <w:lang w:eastAsia="en-IE"/>
        </w:rPr>
      </w:pPr>
      <w:r>
        <w:rPr>
          <w:rFonts w:ascii="Verdana" w:eastAsia="Times New Roman" w:hAnsi="Verdana" w:cs="Helvetica"/>
          <w:b/>
          <w:bCs/>
          <w:color w:val="04498A"/>
          <w:kern w:val="0"/>
          <w:sz w:val="25"/>
          <w:szCs w:val="25"/>
          <w:lang w:eastAsia="en-IE"/>
        </w:rPr>
        <w:t>Part IV: Selection criteria</w:t>
      </w:r>
    </w:p>
    <w:p w14:paraId="6FDADBF1"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A: Suitability</w:t>
      </w:r>
    </w:p>
    <w:p w14:paraId="3A34A99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Article 58(2) of Directive 2014/24/EU sets out the following selection criteria</w:t>
      </w:r>
    </w:p>
    <w:p w14:paraId="115B7F4B" w14:textId="41D3880F"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Enrolment in a relevant professional register</w:t>
      </w:r>
      <w:r w:rsidR="007675E9">
        <w:rPr>
          <w:rFonts w:ascii="Helvetica" w:eastAsia="Times New Roman" w:hAnsi="Helvetica" w:cs="Helvetica"/>
          <w:b/>
          <w:bCs/>
          <w:color w:val="04498A"/>
          <w:kern w:val="0"/>
          <w:sz w:val="21"/>
          <w:szCs w:val="21"/>
          <w:lang w:eastAsia="en-IE"/>
        </w:rPr>
        <w:tab/>
      </w:r>
    </w:p>
    <w:p w14:paraId="7E2F2DDE"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is enrolled in relevant professional registers kept in the Member State of its establishment as described in Annex XI of Directive 2014/24/EU; economic operators from certain Member States may have to comply with other requirements set out in that Annex.</w:t>
      </w:r>
    </w:p>
    <w:p w14:paraId="72FFA4BE" w14:textId="6AA696BD" w:rsidR="0054509C" w:rsidRDefault="0051789E" w:rsidP="2E147C89">
      <w:pPr>
        <w:shd w:val="clear" w:color="auto" w:fill="FFFFFF" w:themeFill="background1"/>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688724683"/>
          <w14:checkbox>
            <w14:checked w14:val="0"/>
            <w14:checkedState w14:val="2612" w14:font="MS Gothic"/>
            <w14:uncheckedState w14:val="2610" w14:font="MS Gothic"/>
          </w14:checkbox>
        </w:sdtPr>
        <w:sdtEndPr/>
        <w:sdtContent>
          <w:r w:rsidR="51C9F86E" w:rsidRPr="2E147C89">
            <w:rPr>
              <w:rFonts w:ascii="MS Gothic" w:eastAsia="MS Gothic" w:hAnsi="MS Gothic" w:cs="MS Gothic"/>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692107863"/>
          <w14:checkbox>
            <w14:checked w14:val="0"/>
            <w14:checkedState w14:val="2612" w14:font="MS Gothic"/>
            <w14:uncheckedState w14:val="2610" w14:font="MS Gothic"/>
          </w14:checkbox>
        </w:sdtPr>
        <w:sdtEndPr/>
        <w:sdtContent>
          <w:r w:rsidR="00192445">
            <w:rPr>
              <w:rFonts w:ascii="MS Gothic" w:eastAsia="MS Gothic" w:hAnsi="MS Gothic" w:cs="Helvetica"/>
              <w:color w:val="04498A"/>
              <w:kern w:val="0"/>
              <w:sz w:val="21"/>
              <w:szCs w:val="21"/>
              <w:lang w:eastAsia="en-IE"/>
            </w:rPr>
            <w:t>☐</w:t>
          </w:r>
        </w:sdtContent>
      </w:sdt>
    </w:p>
    <w:p w14:paraId="545FFA0B" w14:textId="2B37D7FD"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Registration number </w:t>
      </w:r>
      <w:r w:rsidR="007675E9">
        <w:rPr>
          <w:rFonts w:ascii="Helvetica" w:eastAsia="Times New Roman" w:hAnsi="Helvetica" w:cs="Helvetica"/>
          <w:color w:val="04498A"/>
          <w:kern w:val="0"/>
          <w:sz w:val="21"/>
          <w:szCs w:val="21"/>
          <w:lang w:eastAsia="en-IE"/>
        </w:rPr>
        <w:tab/>
      </w:r>
      <w:r w:rsidR="007675E9">
        <w:rPr>
          <w:rFonts w:ascii="Helvetica" w:eastAsia="Times New Roman" w:hAnsi="Helvetica" w:cs="Helvetica"/>
          <w:color w:val="04498A"/>
          <w:kern w:val="0"/>
          <w:sz w:val="21"/>
          <w:szCs w:val="21"/>
          <w:lang w:eastAsia="en-IE"/>
        </w:rPr>
        <w:tab/>
      </w:r>
      <w:r>
        <w:rPr>
          <w:rStyle w:val="PlaceholderText"/>
        </w:rPr>
        <w:t>Click or tap here to enter text.</w:t>
      </w:r>
    </w:p>
    <w:p w14:paraId="01085CEE"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38E1BD46" w14:textId="35AE98FD" w:rsidR="0054509C" w:rsidRDefault="00AC6F0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94572617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4195859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472703B7" w14:textId="36CF4B0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Enrolment in a trade register</w:t>
      </w:r>
      <w:r w:rsidR="007675E9">
        <w:rPr>
          <w:rFonts w:ascii="Helvetica" w:eastAsia="Times New Roman" w:hAnsi="Helvetica" w:cs="Helvetica"/>
          <w:b/>
          <w:bCs/>
          <w:color w:val="04498A"/>
          <w:kern w:val="0"/>
          <w:sz w:val="21"/>
          <w:szCs w:val="21"/>
          <w:lang w:eastAsia="en-IE"/>
        </w:rPr>
        <w:tab/>
      </w:r>
      <w:r w:rsidR="007675E9">
        <w:rPr>
          <w:rFonts w:ascii="Helvetica" w:eastAsia="Times New Roman" w:hAnsi="Helvetica" w:cs="Helvetica"/>
          <w:b/>
          <w:bCs/>
          <w:color w:val="04498A"/>
          <w:kern w:val="0"/>
          <w:sz w:val="21"/>
          <w:szCs w:val="21"/>
          <w:lang w:eastAsia="en-IE"/>
        </w:rPr>
        <w:tab/>
      </w:r>
      <w:r w:rsidR="007675E9">
        <w:rPr>
          <w:rFonts w:ascii="Helvetica" w:eastAsia="Times New Roman" w:hAnsi="Helvetica" w:cs="Helvetica"/>
          <w:b/>
          <w:bCs/>
          <w:color w:val="04498A"/>
          <w:kern w:val="0"/>
          <w:sz w:val="21"/>
          <w:szCs w:val="21"/>
          <w:lang w:eastAsia="en-IE"/>
        </w:rPr>
        <w:tab/>
      </w:r>
      <w:r w:rsidR="007675E9" w:rsidRPr="006E2D98">
        <w:rPr>
          <w:rFonts w:ascii="Helvetica" w:eastAsia="Times New Roman" w:hAnsi="Helvetica" w:cs="Helvetica"/>
          <w:b/>
          <w:bCs/>
          <w:color w:val="FF0000"/>
          <w:kern w:val="0"/>
          <w:sz w:val="21"/>
          <w:szCs w:val="21"/>
          <w:lang w:eastAsia="en-IE"/>
        </w:rPr>
        <w:t>(</w:t>
      </w:r>
      <w:r w:rsidR="007675E9">
        <w:rPr>
          <w:rFonts w:ascii="Helvetica" w:eastAsia="Times New Roman" w:hAnsi="Helvetica" w:cs="Helvetica"/>
          <w:b/>
          <w:bCs/>
          <w:color w:val="FF0000"/>
          <w:kern w:val="0"/>
          <w:sz w:val="21"/>
          <w:szCs w:val="21"/>
          <w:lang w:eastAsia="en-IE"/>
        </w:rPr>
        <w:t>Not Applicable)</w:t>
      </w:r>
    </w:p>
    <w:p w14:paraId="3EC66E41"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is enrolled in trade registers kept in the Member State of its establishment as described in Annex XI of Directive 2014/24/EU; economic operators from certain Member States may have to comply with other requirements set out in that Annex.</w:t>
      </w:r>
    </w:p>
    <w:p w14:paraId="5D80873B" w14:textId="31B689C3"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80030485"/>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8152646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37A482C3" w14:textId="77777777" w:rsidR="007675E9" w:rsidRDefault="0051789E" w:rsidP="007675E9">
      <w:pPr>
        <w:shd w:val="clear" w:color="auto" w:fill="FFFFFF"/>
        <w:spacing w:after="0" w:line="240" w:lineRule="auto"/>
      </w:pPr>
      <w:r>
        <w:rPr>
          <w:rFonts w:ascii="Helvetica" w:eastAsia="Times New Roman" w:hAnsi="Helvetica" w:cs="Helvetica"/>
          <w:b/>
          <w:bCs/>
          <w:color w:val="04498A"/>
          <w:kern w:val="0"/>
          <w:sz w:val="21"/>
          <w:szCs w:val="21"/>
          <w:lang w:eastAsia="en-IE"/>
        </w:rPr>
        <w:t>For service contracts: authorisation of particular organisation needed</w:t>
      </w:r>
      <w:r w:rsidR="007675E9">
        <w:rPr>
          <w:rFonts w:ascii="Helvetica" w:eastAsia="Times New Roman" w:hAnsi="Helvetica" w:cs="Helvetica"/>
          <w:b/>
          <w:bCs/>
          <w:color w:val="04498A"/>
          <w:kern w:val="0"/>
          <w:sz w:val="21"/>
          <w:szCs w:val="21"/>
          <w:lang w:eastAsia="en-IE"/>
        </w:rPr>
        <w:tab/>
      </w:r>
      <w:r w:rsidR="007675E9" w:rsidRPr="006E2D98">
        <w:rPr>
          <w:rFonts w:ascii="Helvetica" w:eastAsia="Times New Roman" w:hAnsi="Helvetica" w:cs="Helvetica"/>
          <w:b/>
          <w:bCs/>
          <w:color w:val="FF0000"/>
          <w:kern w:val="0"/>
          <w:sz w:val="21"/>
          <w:szCs w:val="21"/>
          <w:lang w:eastAsia="en-IE"/>
        </w:rPr>
        <w:t>(</w:t>
      </w:r>
      <w:r w:rsidR="007675E9">
        <w:rPr>
          <w:rFonts w:ascii="Helvetica" w:eastAsia="Times New Roman" w:hAnsi="Helvetica" w:cs="Helvetica"/>
          <w:b/>
          <w:bCs/>
          <w:color w:val="FF0000"/>
          <w:kern w:val="0"/>
          <w:sz w:val="21"/>
          <w:szCs w:val="21"/>
          <w:lang w:eastAsia="en-IE"/>
        </w:rPr>
        <w:t>Not Applicable)</w:t>
      </w:r>
    </w:p>
    <w:p w14:paraId="26D0D78C" w14:textId="3D393766" w:rsidR="0054509C" w:rsidRDefault="0054509C">
      <w:pPr>
        <w:shd w:val="clear" w:color="auto" w:fill="FFFFFF"/>
        <w:spacing w:after="0" w:line="240" w:lineRule="auto"/>
      </w:pPr>
    </w:p>
    <w:p w14:paraId="34E9EC07"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a particular authorisation of a particular organisation needed in order to be able to perform the service in question in the country of establishment of the economic operator?</w:t>
      </w:r>
    </w:p>
    <w:p w14:paraId="0D109E0A" w14:textId="6D10A246"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650647649"/>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897189463"/>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51731FD2" w14:textId="77777777" w:rsidR="007675E9" w:rsidRDefault="0051789E" w:rsidP="007675E9">
      <w:pPr>
        <w:shd w:val="clear" w:color="auto" w:fill="FFFFFF"/>
        <w:spacing w:after="0" w:line="240" w:lineRule="auto"/>
      </w:pPr>
      <w:r>
        <w:rPr>
          <w:rFonts w:ascii="Helvetica" w:eastAsia="Times New Roman" w:hAnsi="Helvetica" w:cs="Helvetica"/>
          <w:b/>
          <w:bCs/>
          <w:color w:val="04498A"/>
          <w:kern w:val="0"/>
          <w:sz w:val="21"/>
          <w:szCs w:val="21"/>
          <w:lang w:eastAsia="en-IE"/>
        </w:rPr>
        <w:t>For service contracts: membership of particular organisation needed</w:t>
      </w:r>
      <w:r w:rsidR="007675E9">
        <w:rPr>
          <w:rFonts w:ascii="Helvetica" w:eastAsia="Times New Roman" w:hAnsi="Helvetica" w:cs="Helvetica"/>
          <w:b/>
          <w:bCs/>
          <w:color w:val="04498A"/>
          <w:kern w:val="0"/>
          <w:sz w:val="21"/>
          <w:szCs w:val="21"/>
          <w:lang w:eastAsia="en-IE"/>
        </w:rPr>
        <w:tab/>
      </w:r>
      <w:r w:rsidR="007675E9" w:rsidRPr="006E2D98">
        <w:rPr>
          <w:rFonts w:ascii="Helvetica" w:eastAsia="Times New Roman" w:hAnsi="Helvetica" w:cs="Helvetica"/>
          <w:b/>
          <w:bCs/>
          <w:color w:val="FF0000"/>
          <w:kern w:val="0"/>
          <w:sz w:val="21"/>
          <w:szCs w:val="21"/>
          <w:lang w:eastAsia="en-IE"/>
        </w:rPr>
        <w:t>(</w:t>
      </w:r>
      <w:r w:rsidR="007675E9">
        <w:rPr>
          <w:rFonts w:ascii="Helvetica" w:eastAsia="Times New Roman" w:hAnsi="Helvetica" w:cs="Helvetica"/>
          <w:b/>
          <w:bCs/>
          <w:color w:val="FF0000"/>
          <w:kern w:val="0"/>
          <w:sz w:val="21"/>
          <w:szCs w:val="21"/>
          <w:lang w:eastAsia="en-IE"/>
        </w:rPr>
        <w:t>Not Applicable)</w:t>
      </w:r>
    </w:p>
    <w:p w14:paraId="518BA2C6" w14:textId="489889AA" w:rsidR="0054509C" w:rsidRDefault="0054509C">
      <w:pPr>
        <w:shd w:val="clear" w:color="auto" w:fill="FFFFFF"/>
        <w:spacing w:after="0" w:line="240" w:lineRule="auto"/>
      </w:pPr>
    </w:p>
    <w:p w14:paraId="74F06828"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Is a particular membership of a particular organisation needed in order to be able to perform the service in question in the country of establishment of the economic operator?</w:t>
      </w:r>
    </w:p>
    <w:p w14:paraId="45D8CBC1" w14:textId="293A813C"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10641455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78751027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290D8375" w14:textId="34211B0E" w:rsidR="0054509C" w:rsidRDefault="0051789E">
      <w:pPr>
        <w:shd w:val="clear" w:color="auto" w:fill="04498A"/>
        <w:spacing w:after="0" w:line="240" w:lineRule="auto"/>
        <w:outlineLvl w:val="3"/>
      </w:pPr>
      <w:r>
        <w:rPr>
          <w:rFonts w:ascii="inherit" w:eastAsia="Times New Roman" w:hAnsi="inherit" w:cs="Helvetica"/>
          <w:color w:val="FFFFFF"/>
          <w:kern w:val="0"/>
          <w:sz w:val="24"/>
          <w:szCs w:val="24"/>
          <w:lang w:eastAsia="en-IE"/>
        </w:rPr>
        <w:t>B: Economic and financial standing</w:t>
      </w:r>
    </w:p>
    <w:p w14:paraId="625B761C" w14:textId="77777777" w:rsidR="0072776B" w:rsidRDefault="0072776B">
      <w:pPr>
        <w:shd w:val="clear" w:color="auto" w:fill="FFFFFF"/>
        <w:spacing w:after="0" w:line="240" w:lineRule="auto"/>
        <w:rPr>
          <w:rFonts w:ascii="Helvetica" w:eastAsia="Times New Roman" w:hAnsi="Helvetica" w:cs="Helvetica"/>
          <w:color w:val="04498A"/>
          <w:kern w:val="0"/>
          <w:sz w:val="21"/>
          <w:szCs w:val="21"/>
          <w:lang w:eastAsia="en-IE"/>
        </w:rPr>
      </w:pPr>
    </w:p>
    <w:p w14:paraId="44386F73" w14:textId="705CF9D4" w:rsidR="0060239D" w:rsidRPr="00051195" w:rsidRDefault="0086589E" w:rsidP="0060239D">
      <w:pPr>
        <w:pStyle w:val="DefaultText"/>
        <w:rPr>
          <w:rFonts w:ascii="Helvetica" w:hAnsi="Helvetica" w:cs="Helvetica"/>
          <w:b/>
          <w:bCs/>
          <w:color w:val="04498A"/>
          <w:sz w:val="18"/>
          <w:szCs w:val="18"/>
          <w:lang w:val="en-IE" w:eastAsia="en-IE"/>
        </w:rPr>
      </w:pPr>
      <w:r>
        <w:rPr>
          <w:rFonts w:ascii="Helvetica" w:hAnsi="Helvetica" w:cs="Helvetica"/>
          <w:b/>
          <w:bCs/>
          <w:color w:val="FF0000"/>
          <w:sz w:val="21"/>
          <w:szCs w:val="21"/>
          <w:lang w:eastAsia="en-IE"/>
        </w:rPr>
        <w:t>(</w:t>
      </w:r>
      <w:r w:rsidR="00D30766">
        <w:rPr>
          <w:rFonts w:ascii="Helvetica" w:hAnsi="Helvetica" w:cs="Helvetica"/>
          <w:b/>
          <w:bCs/>
          <w:color w:val="FF0000"/>
          <w:sz w:val="21"/>
          <w:szCs w:val="21"/>
          <w:lang w:eastAsia="en-IE"/>
        </w:rPr>
        <w:t xml:space="preserve">See IMPQQ </w:t>
      </w:r>
      <w:r w:rsidR="00AB6536">
        <w:rPr>
          <w:rFonts w:ascii="Helvetica" w:hAnsi="Helvetica" w:cs="Helvetica"/>
          <w:b/>
          <w:bCs/>
          <w:color w:val="FF0000"/>
          <w:sz w:val="21"/>
          <w:szCs w:val="21"/>
          <w:lang w:eastAsia="en-IE"/>
        </w:rPr>
        <w:t xml:space="preserve">Paragraph </w:t>
      </w:r>
      <w:r w:rsidR="00D30766">
        <w:rPr>
          <w:rFonts w:ascii="Helvetica" w:hAnsi="Helvetica" w:cs="Helvetica"/>
          <w:b/>
          <w:bCs/>
          <w:color w:val="FF0000"/>
          <w:sz w:val="21"/>
          <w:szCs w:val="21"/>
          <w:lang w:eastAsia="en-IE"/>
        </w:rPr>
        <w:t xml:space="preserve">7 </w:t>
      </w:r>
      <w:r w:rsidR="00AB6536">
        <w:rPr>
          <w:rFonts w:ascii="Helvetica" w:hAnsi="Helvetica" w:cs="Helvetica"/>
          <w:b/>
          <w:bCs/>
          <w:color w:val="FF0000"/>
          <w:sz w:val="21"/>
          <w:szCs w:val="21"/>
          <w:lang w:eastAsia="en-IE"/>
        </w:rPr>
        <w:t>Sections</w:t>
      </w:r>
      <w:r w:rsidR="00D30766">
        <w:rPr>
          <w:rFonts w:ascii="Helvetica" w:hAnsi="Helvetica" w:cs="Helvetica"/>
          <w:b/>
          <w:bCs/>
          <w:color w:val="FF0000"/>
          <w:sz w:val="21"/>
          <w:szCs w:val="21"/>
          <w:lang w:eastAsia="en-IE"/>
        </w:rPr>
        <w:t xml:space="preserve"> 7.1 Financial Robustness</w:t>
      </w:r>
      <w:r w:rsidR="00467259">
        <w:rPr>
          <w:rFonts w:ascii="Helvetica" w:hAnsi="Helvetica" w:cs="Helvetica"/>
          <w:b/>
          <w:bCs/>
          <w:color w:val="FF0000"/>
          <w:sz w:val="21"/>
          <w:szCs w:val="21"/>
          <w:lang w:eastAsia="en-IE"/>
        </w:rPr>
        <w:t xml:space="preserve"> and </w:t>
      </w:r>
      <w:r w:rsidR="0074040B">
        <w:rPr>
          <w:rFonts w:ascii="Helvetica" w:hAnsi="Helvetica" w:cs="Helvetica"/>
          <w:b/>
          <w:bCs/>
          <w:color w:val="FF0000"/>
          <w:sz w:val="21"/>
          <w:szCs w:val="21"/>
          <w:lang w:eastAsia="en-IE"/>
        </w:rPr>
        <w:t>7.2 Annual Turnover</w:t>
      </w:r>
      <w:r w:rsidR="00D30766">
        <w:rPr>
          <w:rFonts w:ascii="Helvetica" w:hAnsi="Helvetica" w:cs="Helvetica"/>
          <w:b/>
          <w:bCs/>
          <w:color w:val="FF0000"/>
          <w:sz w:val="21"/>
          <w:szCs w:val="21"/>
          <w:lang w:eastAsia="en-IE"/>
        </w:rPr>
        <w:t xml:space="preserve">. </w:t>
      </w:r>
      <w:r w:rsidR="00543D48">
        <w:rPr>
          <w:rFonts w:ascii="Helvetica" w:hAnsi="Helvetica" w:cs="Helvetica"/>
          <w:b/>
          <w:bCs/>
          <w:color w:val="FF0000"/>
          <w:sz w:val="21"/>
          <w:szCs w:val="21"/>
          <w:lang w:eastAsia="en-IE"/>
        </w:rPr>
        <w:t xml:space="preserve">Applicants </w:t>
      </w:r>
      <w:r w:rsidR="00475517">
        <w:rPr>
          <w:rFonts w:ascii="Helvetica" w:hAnsi="Helvetica" w:cs="Helvetica"/>
          <w:b/>
          <w:bCs/>
          <w:color w:val="FF0000"/>
          <w:sz w:val="21"/>
          <w:szCs w:val="21"/>
          <w:lang w:eastAsia="en-IE"/>
        </w:rPr>
        <w:t>must</w:t>
      </w:r>
      <w:r w:rsidR="00543D48">
        <w:rPr>
          <w:rFonts w:ascii="Helvetica" w:hAnsi="Helvetica" w:cs="Helvetica"/>
          <w:b/>
          <w:bCs/>
          <w:color w:val="FF0000"/>
          <w:sz w:val="21"/>
          <w:szCs w:val="21"/>
          <w:lang w:eastAsia="en-IE"/>
        </w:rPr>
        <w:t xml:space="preserve"> complete </w:t>
      </w:r>
      <w:r w:rsidR="00AB6536">
        <w:rPr>
          <w:rFonts w:ascii="Helvetica" w:hAnsi="Helvetica" w:cs="Helvetica"/>
          <w:b/>
          <w:bCs/>
          <w:color w:val="FF0000"/>
          <w:sz w:val="21"/>
          <w:szCs w:val="21"/>
          <w:lang w:eastAsia="en-IE"/>
        </w:rPr>
        <w:t>Paragraph</w:t>
      </w:r>
      <w:r w:rsidR="00753F72">
        <w:rPr>
          <w:rFonts w:ascii="Helvetica" w:hAnsi="Helvetica" w:cs="Helvetica"/>
          <w:b/>
          <w:bCs/>
          <w:color w:val="FF0000"/>
          <w:sz w:val="21"/>
          <w:szCs w:val="21"/>
          <w:lang w:eastAsia="en-IE"/>
        </w:rPr>
        <w:t xml:space="preserve"> 11 </w:t>
      </w:r>
      <w:r w:rsidR="00AB6536">
        <w:rPr>
          <w:rFonts w:ascii="Helvetica" w:hAnsi="Helvetica" w:cs="Helvetica"/>
          <w:b/>
          <w:bCs/>
          <w:color w:val="FF0000"/>
          <w:sz w:val="21"/>
          <w:szCs w:val="21"/>
          <w:lang w:eastAsia="en-IE"/>
        </w:rPr>
        <w:t>Section</w:t>
      </w:r>
      <w:r w:rsidR="00753F72" w:rsidRPr="00A84143">
        <w:rPr>
          <w:rFonts w:ascii="Helvetica" w:hAnsi="Helvetica" w:cs="Helvetica"/>
          <w:b/>
          <w:bCs/>
          <w:color w:val="FF0000"/>
          <w:sz w:val="21"/>
          <w:szCs w:val="21"/>
          <w:lang w:eastAsia="en-IE"/>
        </w:rPr>
        <w:t xml:space="preserve"> B: Minimum requirements and financial</w:t>
      </w:r>
      <w:r w:rsidR="00753F72">
        <w:rPr>
          <w:rFonts w:ascii="Helvetica" w:hAnsi="Helvetica" w:cs="Helvetica"/>
          <w:b/>
          <w:bCs/>
          <w:color w:val="FF0000"/>
          <w:sz w:val="21"/>
          <w:szCs w:val="21"/>
          <w:lang w:eastAsia="en-IE"/>
        </w:rPr>
        <w:t xml:space="preserve"> </w:t>
      </w:r>
      <w:r w:rsidR="00753F72" w:rsidRPr="00A84143">
        <w:rPr>
          <w:rFonts w:ascii="Helvetica" w:hAnsi="Helvetica" w:cs="Helvetica"/>
          <w:b/>
          <w:bCs/>
          <w:color w:val="FF0000"/>
          <w:sz w:val="21"/>
          <w:szCs w:val="21"/>
          <w:lang w:eastAsia="en-IE"/>
        </w:rPr>
        <w:t>robustness</w:t>
      </w:r>
      <w:r w:rsidR="00753F72">
        <w:rPr>
          <w:rFonts w:ascii="Helvetica" w:hAnsi="Helvetica" w:cs="Helvetica"/>
          <w:b/>
          <w:bCs/>
          <w:color w:val="FF0000"/>
          <w:sz w:val="21"/>
          <w:szCs w:val="21"/>
          <w:lang w:eastAsia="en-IE"/>
        </w:rPr>
        <w:t>)</w:t>
      </w:r>
      <w:r w:rsidR="0060239D">
        <w:rPr>
          <w:rFonts w:ascii="Helvetica" w:hAnsi="Helvetica" w:cs="Helvetica"/>
          <w:b/>
          <w:bCs/>
          <w:color w:val="FF0000"/>
          <w:sz w:val="21"/>
          <w:szCs w:val="21"/>
          <w:lang w:eastAsia="en-IE"/>
        </w:rPr>
        <w:t xml:space="preserve"> </w:t>
      </w:r>
      <w:r w:rsidR="0060239D" w:rsidRPr="00F212CC">
        <w:rPr>
          <w:rFonts w:ascii="Helvetica" w:hAnsi="Helvetica" w:cs="Helvetica"/>
          <w:b/>
          <w:bCs/>
          <w:color w:val="04498A"/>
          <w:sz w:val="18"/>
          <w:szCs w:val="18"/>
          <w:lang w:val="en-IE" w:eastAsia="en-IE"/>
        </w:rPr>
        <w:t xml:space="preserve">Failure to </w:t>
      </w:r>
      <w:r w:rsidR="00F212CC" w:rsidRPr="00F212CC">
        <w:rPr>
          <w:rFonts w:ascii="Helvetica" w:hAnsi="Helvetica" w:cs="Helvetica"/>
          <w:b/>
          <w:bCs/>
          <w:color w:val="04498A"/>
          <w:sz w:val="18"/>
          <w:szCs w:val="18"/>
          <w:lang w:val="en-IE" w:eastAsia="en-IE"/>
        </w:rPr>
        <w:t>Pass</w:t>
      </w:r>
      <w:r w:rsidR="0060239D" w:rsidRPr="00F212CC">
        <w:rPr>
          <w:rFonts w:ascii="Helvetica" w:hAnsi="Helvetica" w:cs="Helvetica"/>
          <w:b/>
          <w:bCs/>
          <w:color w:val="04498A"/>
          <w:sz w:val="18"/>
          <w:szCs w:val="18"/>
          <w:lang w:val="en-IE" w:eastAsia="en-IE"/>
        </w:rPr>
        <w:t xml:space="preserve"> the above will result in the Applicant being excluded from further consideration.</w:t>
      </w:r>
    </w:p>
    <w:p w14:paraId="6C1782A4" w14:textId="4418726F" w:rsidR="00543D48" w:rsidRDefault="00543D48" w:rsidP="00753F72">
      <w:pPr>
        <w:pStyle w:val="Heading1"/>
        <w:spacing w:before="0" w:line="276" w:lineRule="auto"/>
        <w:rPr>
          <w:rFonts w:ascii="Helvetica" w:eastAsia="Times New Roman" w:hAnsi="Helvetica" w:cs="Helvetica"/>
          <w:b/>
          <w:bCs/>
          <w:color w:val="FF0000"/>
          <w:kern w:val="0"/>
          <w:sz w:val="21"/>
          <w:szCs w:val="21"/>
          <w:lang w:eastAsia="en-IE"/>
        </w:rPr>
      </w:pPr>
    </w:p>
    <w:p w14:paraId="60E8B9DA" w14:textId="302F03A4"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6BCC7AB4" w14:textId="1B0F7089"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lastRenderedPageBreak/>
        <w:t xml:space="preserve">Average yearly turnover </w:t>
      </w:r>
      <w:r w:rsidR="0006455B">
        <w:rPr>
          <w:rFonts w:ascii="Helvetica" w:hAnsi="Helvetica" w:cs="Helvetica"/>
          <w:b/>
          <w:bCs/>
          <w:color w:val="FF0000"/>
          <w:sz w:val="21"/>
          <w:szCs w:val="21"/>
          <w:lang w:eastAsia="en-IE"/>
        </w:rPr>
        <w:t xml:space="preserve">(See IMPQQ Paragraph 7: </w:t>
      </w:r>
      <w:r w:rsidR="005D6664">
        <w:rPr>
          <w:rFonts w:ascii="Helvetica" w:hAnsi="Helvetica" w:cs="Helvetica"/>
          <w:b/>
          <w:bCs/>
          <w:color w:val="FF0000"/>
          <w:sz w:val="21"/>
          <w:szCs w:val="21"/>
          <w:lang w:eastAsia="en-IE"/>
        </w:rPr>
        <w:t xml:space="preserve">Section </w:t>
      </w:r>
      <w:r w:rsidR="0006455B">
        <w:rPr>
          <w:rFonts w:ascii="Helvetica" w:hAnsi="Helvetica" w:cs="Helvetica"/>
          <w:b/>
          <w:bCs/>
          <w:color w:val="FF0000"/>
          <w:sz w:val="21"/>
          <w:szCs w:val="21"/>
          <w:lang w:eastAsia="en-IE"/>
        </w:rPr>
        <w:t>7.2 Annual Turnover</w:t>
      </w:r>
      <w:r w:rsidR="005D6664">
        <w:rPr>
          <w:rFonts w:ascii="Helvetica" w:hAnsi="Helvetica" w:cs="Helvetica"/>
          <w:b/>
          <w:bCs/>
          <w:color w:val="FF0000"/>
          <w:sz w:val="21"/>
          <w:szCs w:val="21"/>
          <w:lang w:eastAsia="en-IE"/>
        </w:rPr>
        <w:t>)</w:t>
      </w:r>
    </w:p>
    <w:p w14:paraId="1E8C3065"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Its average yearly turnover for the number of years required in the relevant notice, the procurement documents or the ESPD is as follows:</w:t>
      </w:r>
    </w:p>
    <w:p w14:paraId="032966D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Average for the required period</w:t>
      </w:r>
    </w:p>
    <w:p w14:paraId="665AF8E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Currency</w:t>
      </w:r>
    </w:p>
    <w:p w14:paraId="4B0BBBF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w:t>
      </w:r>
    </w:p>
    <w:p w14:paraId="1C36E1DA"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Additional Information</w:t>
      </w:r>
    </w:p>
    <w:p w14:paraId="008329F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2EE6E7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010440A" w14:textId="77777777"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No</w:t>
      </w:r>
    </w:p>
    <w:p w14:paraId="1B0F0828" w14:textId="564B842F"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Specific average turnover</w:t>
      </w:r>
      <w:r w:rsidR="007C1444">
        <w:rPr>
          <w:rFonts w:ascii="Helvetica" w:eastAsia="Times New Roman" w:hAnsi="Helvetica" w:cs="Helvetica"/>
          <w:b/>
          <w:bCs/>
          <w:color w:val="04498A"/>
          <w:kern w:val="0"/>
          <w:sz w:val="21"/>
          <w:szCs w:val="21"/>
          <w:lang w:eastAsia="en-IE"/>
        </w:rPr>
        <w:t xml:space="preserve"> </w:t>
      </w:r>
      <w:r w:rsidR="002915A6">
        <w:rPr>
          <w:rFonts w:ascii="Helvetica" w:eastAsia="Times New Roman" w:hAnsi="Helvetica" w:cs="Helvetica"/>
          <w:b/>
          <w:bCs/>
          <w:color w:val="04498A"/>
          <w:kern w:val="0"/>
          <w:sz w:val="21"/>
          <w:szCs w:val="21"/>
          <w:lang w:eastAsia="en-IE"/>
        </w:rPr>
        <w:tab/>
      </w:r>
      <w:r w:rsidR="007C1444" w:rsidRPr="001F1839">
        <w:rPr>
          <w:rFonts w:ascii="Helvetica" w:eastAsia="Times New Roman" w:hAnsi="Helvetica" w:cs="Helvetica"/>
          <w:b/>
          <w:bCs/>
          <w:color w:val="FF0000"/>
          <w:kern w:val="0"/>
          <w:sz w:val="21"/>
          <w:szCs w:val="21"/>
          <w:lang w:eastAsia="en-IE"/>
        </w:rPr>
        <w:t>(</w:t>
      </w:r>
      <w:r w:rsidR="007C1444">
        <w:rPr>
          <w:rFonts w:ascii="Helvetica" w:eastAsia="Times New Roman" w:hAnsi="Helvetica" w:cs="Helvetica"/>
          <w:b/>
          <w:bCs/>
          <w:color w:val="FF0000"/>
          <w:kern w:val="0"/>
          <w:sz w:val="21"/>
          <w:szCs w:val="21"/>
          <w:lang w:eastAsia="en-IE"/>
        </w:rPr>
        <w:t>Not Applicable)</w:t>
      </w:r>
    </w:p>
    <w:p w14:paraId="2AB895D0"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Its specific average yearly turnover in the business area covered by the contract for the number of years required in the relevant notice, the procurement documents or the ESPD is as follows:</w:t>
      </w:r>
    </w:p>
    <w:p w14:paraId="065817A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Amount</w:t>
      </w:r>
    </w:p>
    <w:p w14:paraId="7C8FC89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Currency</w:t>
      </w:r>
    </w:p>
    <w:p w14:paraId="4511BBAB" w14:textId="55D90B76"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br/>
        <w:t>Start date</w:t>
      </w:r>
    </w:p>
    <w:p w14:paraId="54595E1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End date</w:t>
      </w:r>
    </w:p>
    <w:p w14:paraId="037BA9C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A2D99E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2750B02" w14:textId="77777777" w:rsidR="0054509C" w:rsidRDefault="0051789E">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Yes No</w:t>
      </w:r>
    </w:p>
    <w:p w14:paraId="5F33FD07" w14:textId="2A1AE98D"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Specific yearly turnover</w:t>
      </w:r>
      <w:r w:rsidR="007C1444">
        <w:rPr>
          <w:rFonts w:ascii="Helvetica" w:eastAsia="Times New Roman" w:hAnsi="Helvetica" w:cs="Helvetica"/>
          <w:b/>
          <w:bCs/>
          <w:color w:val="04498A"/>
          <w:kern w:val="0"/>
          <w:sz w:val="21"/>
          <w:szCs w:val="21"/>
          <w:lang w:eastAsia="en-IE"/>
        </w:rPr>
        <w:t xml:space="preserve"> </w:t>
      </w:r>
      <w:r w:rsidR="002915A6">
        <w:rPr>
          <w:rFonts w:ascii="Helvetica" w:eastAsia="Times New Roman" w:hAnsi="Helvetica" w:cs="Helvetica"/>
          <w:b/>
          <w:bCs/>
          <w:color w:val="04498A"/>
          <w:kern w:val="0"/>
          <w:sz w:val="21"/>
          <w:szCs w:val="21"/>
          <w:lang w:eastAsia="en-IE"/>
        </w:rPr>
        <w:tab/>
      </w:r>
      <w:r w:rsidR="007C1444" w:rsidRPr="006E2D98">
        <w:rPr>
          <w:rFonts w:ascii="Helvetica" w:eastAsia="Times New Roman" w:hAnsi="Helvetica" w:cs="Helvetica"/>
          <w:b/>
          <w:bCs/>
          <w:color w:val="FF0000"/>
          <w:kern w:val="0"/>
          <w:sz w:val="21"/>
          <w:szCs w:val="21"/>
          <w:lang w:eastAsia="en-IE"/>
        </w:rPr>
        <w:t>(</w:t>
      </w:r>
      <w:r w:rsidR="007C1444">
        <w:rPr>
          <w:rFonts w:ascii="Helvetica" w:eastAsia="Times New Roman" w:hAnsi="Helvetica" w:cs="Helvetica"/>
          <w:b/>
          <w:bCs/>
          <w:color w:val="FF0000"/>
          <w:kern w:val="0"/>
          <w:sz w:val="21"/>
          <w:szCs w:val="21"/>
          <w:lang w:eastAsia="en-IE"/>
        </w:rPr>
        <w:t>Not Applicable)</w:t>
      </w:r>
    </w:p>
    <w:p w14:paraId="687EE350"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Its specific yearly turnover in the business area covered by the contract for the number of financial years required in the relevant notice, the procurement documents or the ESPD is as follows:</w:t>
      </w:r>
    </w:p>
    <w:p w14:paraId="66E368E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Amount</w:t>
      </w:r>
    </w:p>
    <w:p w14:paraId="1A30021C" w14:textId="592C6B1B"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Currency</w:t>
      </w:r>
      <w:r>
        <w:rPr>
          <w:rFonts w:ascii="Helvetica" w:eastAsia="Times New Roman" w:hAnsi="Helvetica" w:cs="Helvetica"/>
          <w:color w:val="04498A"/>
          <w:kern w:val="0"/>
          <w:sz w:val="21"/>
          <w:szCs w:val="21"/>
          <w:lang w:eastAsia="en-IE"/>
        </w:rPr>
        <w:br/>
      </w:r>
      <w:r>
        <w:rPr>
          <w:rFonts w:ascii="Helvetica" w:eastAsia="Times New Roman" w:hAnsi="Helvetica" w:cs="Helvetica"/>
          <w:color w:val="04498A"/>
          <w:kern w:val="0"/>
          <w:sz w:val="21"/>
          <w:szCs w:val="21"/>
          <w:lang w:eastAsia="en-IE"/>
        </w:rPr>
        <w:br/>
        <w:t>Start date</w:t>
      </w:r>
    </w:p>
    <w:p w14:paraId="3ECDB62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End date</w:t>
      </w:r>
    </w:p>
    <w:p w14:paraId="74D0CE2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09828B6A"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02B06BF" w14:textId="73748A30" w:rsidR="0054509C" w:rsidRDefault="007C7394">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 Yes </w:t>
      </w:r>
      <w:sdt>
        <w:sdtPr>
          <w:rPr>
            <w:rFonts w:ascii="Helvetica" w:eastAsia="Times New Roman" w:hAnsi="Helvetica" w:cs="Helvetica"/>
            <w:color w:val="04498A"/>
            <w:kern w:val="0"/>
            <w:sz w:val="21"/>
            <w:szCs w:val="21"/>
            <w:lang w:eastAsia="en-IE"/>
          </w:rPr>
          <w:id w:val="168400802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460465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DAEB1CB" w14:textId="77777777" w:rsidR="0054509C" w:rsidRDefault="0051789E">
      <w:pPr>
        <w:shd w:val="clear" w:color="auto" w:fill="FFFFFF"/>
        <w:spacing w:after="0" w:line="240" w:lineRule="auto"/>
        <w:rPr>
          <w:rFonts w:ascii="Helvetica" w:eastAsia="Times New Roman" w:hAnsi="Helvetica" w:cs="Helvetica"/>
          <w:b/>
          <w:bCs/>
          <w:color w:val="04498A"/>
          <w:kern w:val="0"/>
          <w:sz w:val="21"/>
          <w:szCs w:val="21"/>
          <w:lang w:eastAsia="en-IE"/>
        </w:rPr>
      </w:pPr>
      <w:r>
        <w:rPr>
          <w:rFonts w:ascii="Helvetica" w:eastAsia="Times New Roman" w:hAnsi="Helvetica" w:cs="Helvetica"/>
          <w:b/>
          <w:bCs/>
          <w:color w:val="04498A"/>
          <w:kern w:val="0"/>
          <w:sz w:val="21"/>
          <w:szCs w:val="21"/>
          <w:lang w:eastAsia="en-IE"/>
        </w:rPr>
        <w:t>---------------------------------------------------------------------------------------------------------------------------------</w:t>
      </w:r>
    </w:p>
    <w:p w14:paraId="71E77B81" w14:textId="4193F587" w:rsidR="0054509C" w:rsidRPr="007F003F" w:rsidRDefault="0051789E" w:rsidP="007B021C">
      <w:pPr>
        <w:pStyle w:val="Heading1"/>
        <w:spacing w:line="276" w:lineRule="auto"/>
        <w:ind w:right="199"/>
        <w:rPr>
          <w:rFonts w:ascii="Helvetica" w:eastAsia="Times New Roman" w:hAnsi="Helvetica" w:cs="Helvetica"/>
          <w:b/>
          <w:bCs/>
          <w:color w:val="FF0000"/>
          <w:kern w:val="0"/>
          <w:sz w:val="21"/>
          <w:szCs w:val="21"/>
          <w:lang w:eastAsia="en-IE"/>
        </w:rPr>
      </w:pPr>
      <w:r>
        <w:rPr>
          <w:rFonts w:ascii="Helvetica" w:eastAsia="Times New Roman" w:hAnsi="Helvetica" w:cs="Helvetica"/>
          <w:b/>
          <w:bCs/>
          <w:color w:val="04498A"/>
          <w:kern w:val="0"/>
          <w:sz w:val="21"/>
          <w:szCs w:val="21"/>
          <w:lang w:eastAsia="en-IE"/>
        </w:rPr>
        <w:t>Set up of economic operator</w:t>
      </w:r>
      <w:r w:rsidR="006E2D98" w:rsidRPr="006E2D98">
        <w:rPr>
          <w:rFonts w:ascii="Helvetica" w:eastAsia="Times New Roman" w:hAnsi="Helvetica" w:cs="Helvetica"/>
          <w:b/>
          <w:bCs/>
          <w:color w:val="FF0000"/>
          <w:kern w:val="0"/>
          <w:sz w:val="21"/>
          <w:szCs w:val="21"/>
          <w:lang w:eastAsia="en-IE"/>
        </w:rPr>
        <w:t xml:space="preserve"> (</w:t>
      </w:r>
      <w:r w:rsidR="007A177C">
        <w:rPr>
          <w:rFonts w:ascii="Helvetica" w:eastAsia="Times New Roman" w:hAnsi="Helvetica" w:cs="Helvetica"/>
          <w:b/>
          <w:bCs/>
          <w:color w:val="FF0000"/>
          <w:kern w:val="0"/>
          <w:sz w:val="21"/>
          <w:szCs w:val="21"/>
          <w:lang w:eastAsia="en-IE"/>
        </w:rPr>
        <w:t>See IMPQQ</w:t>
      </w:r>
      <w:r w:rsidR="00A514C4" w:rsidRPr="00A514C4">
        <w:rPr>
          <w:rFonts w:ascii="Helvetica" w:eastAsia="Times New Roman" w:hAnsi="Helvetica" w:cs="Helvetica"/>
          <w:b/>
          <w:bCs/>
          <w:color w:val="FF0000"/>
          <w:kern w:val="0"/>
          <w:sz w:val="21"/>
          <w:szCs w:val="21"/>
          <w:lang w:eastAsia="en-IE"/>
        </w:rPr>
        <w:t xml:space="preserve"> </w:t>
      </w:r>
      <w:r w:rsidR="00A514C4">
        <w:rPr>
          <w:rFonts w:ascii="Helvetica" w:eastAsia="Times New Roman" w:hAnsi="Helvetica" w:cs="Helvetica"/>
          <w:b/>
          <w:bCs/>
          <w:color w:val="FF0000"/>
          <w:kern w:val="0"/>
          <w:sz w:val="21"/>
          <w:szCs w:val="21"/>
          <w:lang w:eastAsia="en-IE"/>
        </w:rPr>
        <w:t xml:space="preserve">Applicants </w:t>
      </w:r>
      <w:r w:rsidR="00475517">
        <w:rPr>
          <w:rFonts w:ascii="Helvetica" w:eastAsia="Times New Roman" w:hAnsi="Helvetica" w:cs="Helvetica"/>
          <w:b/>
          <w:bCs/>
          <w:color w:val="FF0000"/>
          <w:kern w:val="0"/>
          <w:sz w:val="21"/>
          <w:szCs w:val="21"/>
          <w:lang w:eastAsia="en-IE"/>
        </w:rPr>
        <w:t>must</w:t>
      </w:r>
      <w:r w:rsidR="00A514C4">
        <w:rPr>
          <w:rFonts w:ascii="Helvetica" w:eastAsia="Times New Roman" w:hAnsi="Helvetica" w:cs="Helvetica"/>
          <w:b/>
          <w:bCs/>
          <w:color w:val="FF0000"/>
          <w:kern w:val="0"/>
          <w:sz w:val="21"/>
          <w:szCs w:val="21"/>
          <w:lang w:eastAsia="en-IE"/>
        </w:rPr>
        <w:t xml:space="preserve"> complete</w:t>
      </w:r>
      <w:r w:rsidR="007F003F">
        <w:rPr>
          <w:rFonts w:ascii="Helvetica" w:eastAsia="Times New Roman" w:hAnsi="Helvetica" w:cs="Helvetica"/>
          <w:b/>
          <w:bCs/>
          <w:color w:val="FF0000"/>
          <w:kern w:val="0"/>
          <w:sz w:val="21"/>
          <w:szCs w:val="21"/>
          <w:lang w:eastAsia="en-IE"/>
        </w:rPr>
        <w:t xml:space="preserve"> </w:t>
      </w:r>
      <w:r w:rsidR="004B63CA">
        <w:rPr>
          <w:rFonts w:ascii="Helvetica" w:eastAsia="Times New Roman" w:hAnsi="Helvetica" w:cs="Helvetica"/>
          <w:b/>
          <w:bCs/>
          <w:color w:val="FF0000"/>
          <w:kern w:val="0"/>
          <w:sz w:val="21"/>
          <w:szCs w:val="21"/>
          <w:lang w:eastAsia="en-IE"/>
        </w:rPr>
        <w:t xml:space="preserve">Paragraph </w:t>
      </w:r>
      <w:r w:rsidR="007F003F">
        <w:rPr>
          <w:rFonts w:ascii="Helvetica" w:eastAsia="Times New Roman" w:hAnsi="Helvetica" w:cs="Helvetica"/>
          <w:b/>
          <w:bCs/>
          <w:color w:val="FF0000"/>
          <w:kern w:val="0"/>
          <w:sz w:val="21"/>
          <w:szCs w:val="21"/>
          <w:lang w:eastAsia="en-IE"/>
        </w:rPr>
        <w:t xml:space="preserve">10 </w:t>
      </w:r>
      <w:bookmarkStart w:id="1" w:name="_Toc122002696"/>
      <w:bookmarkStart w:id="2" w:name="_Toc125029290"/>
      <w:bookmarkStart w:id="3" w:name="_Toc173149425"/>
      <w:r w:rsidR="004B63CA">
        <w:rPr>
          <w:rFonts w:ascii="Helvetica" w:eastAsia="Times New Roman" w:hAnsi="Helvetica" w:cs="Helvetica"/>
          <w:b/>
          <w:bCs/>
          <w:color w:val="FF0000"/>
          <w:kern w:val="0"/>
          <w:sz w:val="21"/>
          <w:szCs w:val="21"/>
          <w:lang w:eastAsia="en-IE"/>
        </w:rPr>
        <w:t>Section</w:t>
      </w:r>
      <w:r w:rsidR="00CA670A">
        <w:rPr>
          <w:rFonts w:ascii="Helvetica" w:eastAsia="Times New Roman" w:hAnsi="Helvetica" w:cs="Helvetica"/>
          <w:b/>
          <w:bCs/>
          <w:color w:val="FF0000"/>
          <w:kern w:val="0"/>
          <w:sz w:val="21"/>
          <w:szCs w:val="21"/>
          <w:lang w:eastAsia="en-IE"/>
        </w:rPr>
        <w:t xml:space="preserve"> </w:t>
      </w:r>
      <w:r w:rsidR="007F003F" w:rsidRPr="007F003F">
        <w:rPr>
          <w:rFonts w:ascii="Helvetica" w:eastAsia="Times New Roman" w:hAnsi="Helvetica" w:cs="Helvetica"/>
          <w:b/>
          <w:bCs/>
          <w:color w:val="FF0000"/>
          <w:kern w:val="0"/>
          <w:sz w:val="21"/>
          <w:szCs w:val="21"/>
          <w:lang w:eastAsia="en-IE"/>
        </w:rPr>
        <w:t>A: Details about the Applicant</w:t>
      </w:r>
      <w:bookmarkEnd w:id="1"/>
      <w:bookmarkEnd w:id="2"/>
      <w:bookmarkEnd w:id="3"/>
      <w:r w:rsidR="007A177C">
        <w:rPr>
          <w:rFonts w:ascii="Helvetica" w:eastAsia="Times New Roman" w:hAnsi="Helvetica" w:cs="Helvetica"/>
          <w:b/>
          <w:bCs/>
          <w:color w:val="FF0000"/>
          <w:kern w:val="0"/>
          <w:sz w:val="21"/>
          <w:szCs w:val="21"/>
          <w:lang w:eastAsia="en-IE"/>
        </w:rPr>
        <w:t>)</w:t>
      </w:r>
    </w:p>
    <w:p w14:paraId="5879FDFF" w14:textId="77777777" w:rsidR="0054509C" w:rsidRDefault="0051789E" w:rsidP="007B021C">
      <w:pPr>
        <w:shd w:val="clear" w:color="auto" w:fill="FFFFFF"/>
        <w:spacing w:after="75" w:line="240" w:lineRule="auto"/>
      </w:pPr>
      <w:r>
        <w:rPr>
          <w:rFonts w:ascii="Helvetica" w:eastAsia="Times New Roman" w:hAnsi="Helvetica" w:cs="Helvetica"/>
          <w:color w:val="04498A"/>
          <w:kern w:val="0"/>
          <w:sz w:val="18"/>
          <w:szCs w:val="18"/>
          <w:lang w:eastAsia="en-IE"/>
        </w:rPr>
        <w:t>In case the information concerning turnover (general or specific) is not available for the entire period required, please state the date on which the economic operator was set up or started trading:</w:t>
      </w:r>
    </w:p>
    <w:p w14:paraId="5B11FC79" w14:textId="29508E1C" w:rsidR="0054509C" w:rsidRDefault="0051789E" w:rsidP="007B021C">
      <w:pPr>
        <w:shd w:val="clear" w:color="auto" w:fill="FFFFFF"/>
        <w:spacing w:after="0" w:line="240" w:lineRule="auto"/>
      </w:pPr>
      <w:r>
        <w:rPr>
          <w:rFonts w:ascii="Helvetica" w:eastAsia="Times New Roman" w:hAnsi="Helvetica" w:cs="Helvetica"/>
          <w:color w:val="04498A"/>
          <w:kern w:val="0"/>
          <w:sz w:val="21"/>
          <w:szCs w:val="21"/>
          <w:lang w:eastAsia="en-IE"/>
        </w:rPr>
        <w:t>Please specify</w:t>
      </w:r>
      <w:r w:rsidR="00ED6BB2">
        <w:rPr>
          <w:rFonts w:ascii="Helvetica" w:eastAsia="Times New Roman" w:hAnsi="Helvetica" w:cs="Helvetica"/>
          <w:color w:val="04498A"/>
          <w:kern w:val="0"/>
          <w:sz w:val="21"/>
          <w:szCs w:val="21"/>
          <w:lang w:eastAsia="en-IE"/>
        </w:rPr>
        <w:tab/>
      </w:r>
      <w:r w:rsidR="00ED6BB2">
        <w:rPr>
          <w:rFonts w:ascii="Helvetica" w:eastAsia="Times New Roman" w:hAnsi="Helvetica" w:cs="Helvetica"/>
          <w:color w:val="04498A"/>
          <w:kern w:val="0"/>
          <w:sz w:val="21"/>
          <w:szCs w:val="21"/>
          <w:lang w:eastAsia="en-IE"/>
        </w:rPr>
        <w:tab/>
      </w:r>
      <w:r>
        <w:rPr>
          <w:rStyle w:val="PlaceholderText"/>
        </w:rPr>
        <w:t>Click or tap here to enter text.</w:t>
      </w:r>
    </w:p>
    <w:p w14:paraId="5B270B4A" w14:textId="68F1FB92" w:rsidR="0054509C" w:rsidRDefault="0051789E" w:rsidP="007B021C">
      <w:pPr>
        <w:shd w:val="clear" w:color="auto" w:fill="FFFFFF"/>
        <w:spacing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br/>
        <w:t>Is this information available at no cost to the authorities from an EU Member State database?</w:t>
      </w:r>
    </w:p>
    <w:p w14:paraId="03E8F319" w14:textId="368958C6" w:rsidR="0054509C" w:rsidRDefault="00192445" w:rsidP="007B021C">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7371775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38573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AC2B810" w14:textId="739B27D4" w:rsidR="0054509C" w:rsidRDefault="0051789E" w:rsidP="007B021C">
      <w:pPr>
        <w:shd w:val="clear" w:color="auto" w:fill="FFFFFF"/>
        <w:spacing w:after="0" w:line="240" w:lineRule="auto"/>
      </w:pPr>
      <w:r>
        <w:rPr>
          <w:rFonts w:ascii="Helvetica" w:eastAsia="Times New Roman" w:hAnsi="Helvetica" w:cs="Helvetica"/>
          <w:b/>
          <w:bCs/>
          <w:color w:val="04498A"/>
          <w:kern w:val="0"/>
          <w:sz w:val="21"/>
          <w:szCs w:val="21"/>
          <w:lang w:eastAsia="en-IE"/>
        </w:rPr>
        <w:t>Financial ratio</w:t>
      </w:r>
      <w:r w:rsidR="006E2D98">
        <w:rPr>
          <w:rFonts w:ascii="Helvetica" w:eastAsia="Times New Roman" w:hAnsi="Helvetica" w:cs="Helvetica"/>
          <w:b/>
          <w:bCs/>
          <w:color w:val="04498A"/>
          <w:kern w:val="0"/>
          <w:sz w:val="21"/>
          <w:szCs w:val="21"/>
          <w:lang w:eastAsia="en-IE"/>
        </w:rPr>
        <w:t xml:space="preserve"> </w:t>
      </w:r>
      <w:r w:rsidR="006E2D98" w:rsidRPr="006E2D98">
        <w:rPr>
          <w:rFonts w:ascii="Helvetica" w:eastAsia="Times New Roman" w:hAnsi="Helvetica" w:cs="Helvetica"/>
          <w:b/>
          <w:bCs/>
          <w:color w:val="FF0000"/>
          <w:kern w:val="0"/>
          <w:sz w:val="21"/>
          <w:szCs w:val="21"/>
          <w:lang w:eastAsia="en-IE"/>
        </w:rPr>
        <w:t>(</w:t>
      </w:r>
      <w:r w:rsidR="007A177C">
        <w:rPr>
          <w:rFonts w:ascii="Helvetica" w:eastAsia="Times New Roman" w:hAnsi="Helvetica" w:cs="Helvetica"/>
          <w:b/>
          <w:bCs/>
          <w:color w:val="FF0000"/>
          <w:kern w:val="0"/>
          <w:sz w:val="21"/>
          <w:szCs w:val="21"/>
          <w:lang w:eastAsia="en-IE"/>
        </w:rPr>
        <w:t>Not Applicable: See IMPQQ</w:t>
      </w:r>
      <w:r w:rsidR="00737786">
        <w:rPr>
          <w:rFonts w:ascii="Helvetica" w:eastAsia="Times New Roman" w:hAnsi="Helvetica" w:cs="Helvetica"/>
          <w:b/>
          <w:bCs/>
          <w:color w:val="FF0000"/>
          <w:kern w:val="0"/>
          <w:sz w:val="21"/>
          <w:szCs w:val="21"/>
          <w:lang w:eastAsia="en-IE"/>
        </w:rPr>
        <w:t xml:space="preserve"> </w:t>
      </w:r>
      <w:r w:rsidR="004B63CA">
        <w:rPr>
          <w:rFonts w:ascii="Helvetica" w:eastAsia="Times New Roman" w:hAnsi="Helvetica" w:cs="Helvetica"/>
          <w:b/>
          <w:bCs/>
          <w:color w:val="FF0000"/>
          <w:kern w:val="0"/>
          <w:sz w:val="21"/>
          <w:szCs w:val="21"/>
          <w:lang w:eastAsia="en-IE"/>
        </w:rPr>
        <w:t>Paragraph</w:t>
      </w:r>
      <w:r w:rsidR="00527558">
        <w:rPr>
          <w:rFonts w:ascii="Helvetica" w:eastAsia="Times New Roman" w:hAnsi="Helvetica" w:cs="Helvetica"/>
          <w:b/>
          <w:bCs/>
          <w:color w:val="FF0000"/>
          <w:kern w:val="0"/>
          <w:sz w:val="21"/>
          <w:szCs w:val="21"/>
          <w:lang w:eastAsia="en-IE"/>
        </w:rPr>
        <w:t xml:space="preserve"> </w:t>
      </w:r>
      <w:r w:rsidR="00977E7C">
        <w:rPr>
          <w:rFonts w:ascii="Helvetica" w:eastAsia="Times New Roman" w:hAnsi="Helvetica" w:cs="Helvetica"/>
          <w:b/>
          <w:bCs/>
          <w:color w:val="FF0000"/>
          <w:kern w:val="0"/>
          <w:sz w:val="21"/>
          <w:szCs w:val="21"/>
          <w:lang w:eastAsia="en-IE"/>
        </w:rPr>
        <w:t xml:space="preserve">7 </w:t>
      </w:r>
      <w:r w:rsidR="004B63CA">
        <w:rPr>
          <w:rFonts w:ascii="Helvetica" w:eastAsia="Times New Roman" w:hAnsi="Helvetica" w:cs="Helvetica"/>
          <w:b/>
          <w:bCs/>
          <w:color w:val="FF0000"/>
          <w:kern w:val="0"/>
          <w:sz w:val="21"/>
          <w:szCs w:val="21"/>
          <w:lang w:eastAsia="en-IE"/>
        </w:rPr>
        <w:t>Section</w:t>
      </w:r>
      <w:r w:rsidR="00977E7C">
        <w:rPr>
          <w:rFonts w:ascii="Helvetica" w:eastAsia="Times New Roman" w:hAnsi="Helvetica" w:cs="Helvetica"/>
          <w:b/>
          <w:bCs/>
          <w:color w:val="FF0000"/>
          <w:kern w:val="0"/>
          <w:sz w:val="21"/>
          <w:szCs w:val="21"/>
          <w:lang w:eastAsia="en-IE"/>
        </w:rPr>
        <w:t xml:space="preserve"> </w:t>
      </w:r>
      <w:r w:rsidR="00527558">
        <w:rPr>
          <w:rFonts w:ascii="Helvetica" w:eastAsia="Times New Roman" w:hAnsi="Helvetica" w:cs="Helvetica"/>
          <w:b/>
          <w:bCs/>
          <w:color w:val="FF0000"/>
          <w:kern w:val="0"/>
          <w:sz w:val="21"/>
          <w:szCs w:val="21"/>
          <w:lang w:eastAsia="en-IE"/>
        </w:rPr>
        <w:t>7.1 Financial Robustness</w:t>
      </w:r>
      <w:r w:rsidR="007A177C">
        <w:rPr>
          <w:rFonts w:ascii="Helvetica" w:eastAsia="Times New Roman" w:hAnsi="Helvetica" w:cs="Helvetica"/>
          <w:b/>
          <w:bCs/>
          <w:color w:val="FF0000"/>
          <w:kern w:val="0"/>
          <w:sz w:val="21"/>
          <w:szCs w:val="21"/>
          <w:lang w:eastAsia="en-IE"/>
        </w:rPr>
        <w:t>)</w:t>
      </w:r>
    </w:p>
    <w:p w14:paraId="5FD94F56" w14:textId="07EC2C8F" w:rsidR="0054509C" w:rsidRPr="00ED6BB2" w:rsidRDefault="007C1444" w:rsidP="007B021C">
      <w:pPr>
        <w:shd w:val="clear" w:color="auto" w:fill="FFFFFF"/>
        <w:spacing w:line="240" w:lineRule="auto"/>
        <w:rPr>
          <w:rFonts w:ascii="Helvetica" w:eastAsia="Times New Roman" w:hAnsi="Helvetica" w:cs="Helvetica"/>
          <w:color w:val="04498A"/>
          <w:kern w:val="0"/>
          <w:sz w:val="21"/>
          <w:szCs w:val="21"/>
          <w:lang w:eastAsia="en-IE"/>
        </w:rPr>
      </w:pPr>
      <w:r w:rsidRPr="00ED6BB2">
        <w:rPr>
          <w:rFonts w:ascii="Helvetica" w:eastAsia="Times New Roman" w:hAnsi="Helvetica" w:cs="Helvetica"/>
          <w:color w:val="04498A"/>
          <w:kern w:val="0"/>
          <w:sz w:val="21"/>
          <w:szCs w:val="21"/>
          <w:lang w:eastAsia="en-IE"/>
        </w:rPr>
        <w:t xml:space="preserve">Applicants are required to satisfy the requirements in this regard as set out in section 12.1.1 of the IMPQQ document. </w:t>
      </w:r>
    </w:p>
    <w:p w14:paraId="3D47541F" w14:textId="204BE475" w:rsidR="0054509C" w:rsidRPr="00A514C4" w:rsidRDefault="0051789E" w:rsidP="007B021C">
      <w:pPr>
        <w:pStyle w:val="Heading1"/>
        <w:spacing w:before="0" w:line="276" w:lineRule="auto"/>
        <w:rPr>
          <w:rFonts w:ascii="Helvetica" w:eastAsia="Times New Roman" w:hAnsi="Helvetica" w:cs="Helvetica"/>
          <w:b/>
          <w:bCs/>
          <w:color w:val="FF0000"/>
          <w:kern w:val="0"/>
          <w:sz w:val="21"/>
          <w:szCs w:val="21"/>
          <w:lang w:eastAsia="en-IE"/>
        </w:rPr>
      </w:pPr>
      <w:r>
        <w:rPr>
          <w:rFonts w:ascii="Helvetica" w:eastAsia="Times New Roman" w:hAnsi="Helvetica" w:cs="Helvetica"/>
          <w:b/>
          <w:bCs/>
          <w:color w:val="04498A"/>
          <w:kern w:val="0"/>
          <w:sz w:val="21"/>
          <w:szCs w:val="21"/>
          <w:lang w:eastAsia="en-IE"/>
        </w:rPr>
        <w:t xml:space="preserve">Professional risk indemnity insurance </w:t>
      </w:r>
      <w:r w:rsidRPr="006E2D98">
        <w:rPr>
          <w:rFonts w:ascii="Helvetica" w:eastAsia="Times New Roman" w:hAnsi="Helvetica" w:cs="Helvetica"/>
          <w:b/>
          <w:bCs/>
          <w:color w:val="FF0000"/>
          <w:kern w:val="0"/>
          <w:sz w:val="21"/>
          <w:szCs w:val="21"/>
          <w:lang w:eastAsia="en-IE"/>
        </w:rPr>
        <w:t>(</w:t>
      </w:r>
      <w:r>
        <w:rPr>
          <w:rFonts w:ascii="Helvetica" w:eastAsia="Times New Roman" w:hAnsi="Helvetica" w:cs="Helvetica"/>
          <w:b/>
          <w:bCs/>
          <w:color w:val="FF0000"/>
          <w:kern w:val="0"/>
          <w:sz w:val="21"/>
          <w:szCs w:val="21"/>
          <w:lang w:eastAsia="en-IE"/>
        </w:rPr>
        <w:t xml:space="preserve">See Insurance Checklist </w:t>
      </w:r>
      <w:r w:rsidR="001E7761">
        <w:rPr>
          <w:rFonts w:ascii="Helvetica" w:eastAsia="Times New Roman" w:hAnsi="Helvetica" w:cs="Helvetica"/>
          <w:b/>
          <w:bCs/>
          <w:color w:val="FF0000"/>
          <w:kern w:val="0"/>
          <w:sz w:val="21"/>
          <w:szCs w:val="21"/>
          <w:lang w:eastAsia="en-IE"/>
        </w:rPr>
        <w:t xml:space="preserve">in Appendix </w:t>
      </w:r>
      <w:r w:rsidR="00395276">
        <w:rPr>
          <w:rFonts w:ascii="Helvetica" w:eastAsia="Times New Roman" w:hAnsi="Helvetica" w:cs="Helvetica"/>
          <w:b/>
          <w:bCs/>
          <w:color w:val="FF0000"/>
          <w:kern w:val="0"/>
          <w:sz w:val="21"/>
          <w:szCs w:val="21"/>
          <w:lang w:eastAsia="en-IE"/>
        </w:rPr>
        <w:t>E of the IMPQQ document</w:t>
      </w:r>
      <w:r w:rsidR="00A514C4">
        <w:rPr>
          <w:rFonts w:ascii="Helvetica" w:eastAsia="Times New Roman" w:hAnsi="Helvetica" w:cs="Helvetica"/>
          <w:b/>
          <w:bCs/>
          <w:color w:val="FF0000"/>
          <w:kern w:val="0"/>
          <w:sz w:val="21"/>
          <w:szCs w:val="21"/>
          <w:lang w:eastAsia="en-IE"/>
        </w:rPr>
        <w:t xml:space="preserve">. Applicants </w:t>
      </w:r>
      <w:r w:rsidR="00803A38">
        <w:rPr>
          <w:rFonts w:ascii="Helvetica" w:eastAsia="Times New Roman" w:hAnsi="Helvetica" w:cs="Helvetica"/>
          <w:b/>
          <w:bCs/>
          <w:color w:val="FF0000"/>
          <w:kern w:val="0"/>
          <w:sz w:val="21"/>
          <w:szCs w:val="21"/>
          <w:lang w:eastAsia="en-IE"/>
        </w:rPr>
        <w:t>must</w:t>
      </w:r>
      <w:r w:rsidR="00A514C4">
        <w:rPr>
          <w:rFonts w:ascii="Helvetica" w:eastAsia="Times New Roman" w:hAnsi="Helvetica" w:cs="Helvetica"/>
          <w:b/>
          <w:bCs/>
          <w:color w:val="FF0000"/>
          <w:kern w:val="0"/>
          <w:sz w:val="21"/>
          <w:szCs w:val="21"/>
          <w:lang w:eastAsia="en-IE"/>
        </w:rPr>
        <w:t xml:space="preserve"> complete </w:t>
      </w:r>
      <w:r w:rsidR="004B63CA">
        <w:rPr>
          <w:rFonts w:ascii="Helvetica" w:eastAsia="Times New Roman" w:hAnsi="Helvetica" w:cs="Helvetica"/>
          <w:b/>
          <w:bCs/>
          <w:color w:val="FF0000"/>
          <w:kern w:val="0"/>
          <w:sz w:val="21"/>
          <w:szCs w:val="21"/>
          <w:lang w:eastAsia="en-IE"/>
        </w:rPr>
        <w:t>Paragraph</w:t>
      </w:r>
      <w:r w:rsidR="00A514C4">
        <w:rPr>
          <w:rFonts w:ascii="Helvetica" w:eastAsia="Times New Roman" w:hAnsi="Helvetica" w:cs="Helvetica"/>
          <w:b/>
          <w:bCs/>
          <w:color w:val="FF0000"/>
          <w:kern w:val="0"/>
          <w:sz w:val="21"/>
          <w:szCs w:val="21"/>
          <w:lang w:eastAsia="en-IE"/>
        </w:rPr>
        <w:t xml:space="preserve"> 11 </w:t>
      </w:r>
      <w:r w:rsidR="00243114">
        <w:rPr>
          <w:rFonts w:ascii="Helvetica" w:eastAsia="Times New Roman" w:hAnsi="Helvetica" w:cs="Helvetica"/>
          <w:b/>
          <w:bCs/>
          <w:color w:val="FF0000"/>
          <w:kern w:val="0"/>
          <w:sz w:val="21"/>
          <w:szCs w:val="21"/>
          <w:lang w:eastAsia="en-IE"/>
        </w:rPr>
        <w:t>Section</w:t>
      </w:r>
      <w:r w:rsidR="00A514C4" w:rsidRPr="00A84143">
        <w:rPr>
          <w:rFonts w:ascii="Helvetica" w:eastAsia="Times New Roman" w:hAnsi="Helvetica" w:cs="Helvetica"/>
          <w:b/>
          <w:bCs/>
          <w:color w:val="FF0000"/>
          <w:kern w:val="0"/>
          <w:sz w:val="21"/>
          <w:szCs w:val="21"/>
          <w:lang w:eastAsia="en-IE"/>
        </w:rPr>
        <w:t xml:space="preserve"> B</w:t>
      </w:r>
      <w:proofErr w:type="gramStart"/>
      <w:r w:rsidR="003245E4">
        <w:rPr>
          <w:rFonts w:ascii="Helvetica" w:eastAsia="Times New Roman" w:hAnsi="Helvetica" w:cs="Helvetica"/>
          <w:b/>
          <w:bCs/>
          <w:color w:val="FF0000"/>
          <w:kern w:val="0"/>
          <w:sz w:val="21"/>
          <w:szCs w:val="21"/>
          <w:lang w:eastAsia="en-IE"/>
        </w:rPr>
        <w:t xml:space="preserve">4 </w:t>
      </w:r>
      <w:r w:rsidR="00A514C4" w:rsidRPr="00A84143">
        <w:rPr>
          <w:rFonts w:ascii="Helvetica" w:eastAsia="Times New Roman" w:hAnsi="Helvetica" w:cs="Helvetica"/>
          <w:b/>
          <w:bCs/>
          <w:color w:val="FF0000"/>
          <w:kern w:val="0"/>
          <w:sz w:val="21"/>
          <w:szCs w:val="21"/>
          <w:lang w:eastAsia="en-IE"/>
        </w:rPr>
        <w:t>:</w:t>
      </w:r>
      <w:proofErr w:type="gramEnd"/>
      <w:r w:rsidR="00A514C4" w:rsidRPr="00A84143">
        <w:rPr>
          <w:rFonts w:ascii="Helvetica" w:eastAsia="Times New Roman" w:hAnsi="Helvetica" w:cs="Helvetica"/>
          <w:b/>
          <w:bCs/>
          <w:color w:val="FF0000"/>
          <w:kern w:val="0"/>
          <w:sz w:val="21"/>
          <w:szCs w:val="21"/>
          <w:lang w:eastAsia="en-IE"/>
        </w:rPr>
        <w:t xml:space="preserve"> </w:t>
      </w:r>
      <w:r w:rsidR="003245E4">
        <w:rPr>
          <w:rFonts w:ascii="Helvetica" w:eastAsia="Times New Roman" w:hAnsi="Helvetica" w:cs="Helvetica"/>
          <w:b/>
          <w:bCs/>
          <w:color w:val="FF0000"/>
          <w:kern w:val="0"/>
          <w:sz w:val="21"/>
          <w:szCs w:val="21"/>
          <w:lang w:eastAsia="en-IE"/>
        </w:rPr>
        <w:t>Insurance</w:t>
      </w:r>
      <w:r w:rsidR="00D64F8D">
        <w:rPr>
          <w:rFonts w:ascii="Helvetica" w:eastAsia="Times New Roman" w:hAnsi="Helvetica" w:cs="Helvetica"/>
          <w:b/>
          <w:bCs/>
          <w:color w:val="FF0000"/>
          <w:kern w:val="0"/>
          <w:sz w:val="21"/>
          <w:szCs w:val="21"/>
          <w:lang w:eastAsia="en-IE"/>
        </w:rPr>
        <w:t>)</w:t>
      </w:r>
    </w:p>
    <w:p w14:paraId="3F72696C" w14:textId="77777777" w:rsidR="0054509C" w:rsidRDefault="0051789E" w:rsidP="007B021C">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6914CA87" w14:textId="776E55C3" w:rsidR="00150F1D" w:rsidRDefault="0051789E" w:rsidP="007B021C">
      <w:pPr>
        <w:shd w:val="clear" w:color="auto" w:fill="FFFFFF"/>
        <w:spacing w:after="0"/>
        <w:rPr>
          <w:rFonts w:ascii="Helvetica" w:eastAsia="Times New Roman" w:hAnsi="Helvetica" w:cs="Helvetica"/>
          <w:b/>
          <w:bCs/>
          <w:color w:val="FF0000"/>
          <w:kern w:val="0"/>
          <w:sz w:val="21"/>
          <w:szCs w:val="21"/>
          <w:lang w:eastAsia="en-IE"/>
        </w:rPr>
      </w:pPr>
      <w:r>
        <w:rPr>
          <w:rFonts w:ascii="Helvetica" w:eastAsia="Times New Roman" w:hAnsi="Helvetica" w:cs="Helvetica"/>
          <w:b/>
          <w:bCs/>
          <w:color w:val="04498A"/>
          <w:kern w:val="0"/>
          <w:sz w:val="21"/>
          <w:szCs w:val="21"/>
          <w:lang w:eastAsia="en-IE"/>
        </w:rPr>
        <w:t>Other economic or financial requirements</w:t>
      </w:r>
      <w:r w:rsidR="006746AA">
        <w:rPr>
          <w:rFonts w:ascii="Helvetica" w:eastAsia="Times New Roman" w:hAnsi="Helvetica" w:cs="Helvetica"/>
          <w:b/>
          <w:bCs/>
          <w:color w:val="04498A"/>
          <w:kern w:val="0"/>
          <w:sz w:val="21"/>
          <w:szCs w:val="21"/>
          <w:lang w:eastAsia="en-IE"/>
        </w:rPr>
        <w:t xml:space="preserve"> </w:t>
      </w:r>
      <w:r w:rsidR="00977E7C" w:rsidRPr="00977E7C">
        <w:rPr>
          <w:rFonts w:ascii="Helvetica" w:eastAsia="Times New Roman" w:hAnsi="Helvetica" w:cs="Helvetica"/>
          <w:b/>
          <w:bCs/>
          <w:color w:val="FF0000"/>
          <w:kern w:val="0"/>
          <w:sz w:val="21"/>
          <w:szCs w:val="21"/>
          <w:lang w:eastAsia="en-IE"/>
        </w:rPr>
        <w:t xml:space="preserve">(See </w:t>
      </w:r>
      <w:r w:rsidR="00150F1D">
        <w:rPr>
          <w:rFonts w:ascii="Helvetica" w:eastAsia="Times New Roman" w:hAnsi="Helvetica" w:cs="Helvetica"/>
          <w:b/>
          <w:bCs/>
          <w:color w:val="FF0000"/>
          <w:kern w:val="0"/>
          <w:sz w:val="21"/>
          <w:szCs w:val="21"/>
          <w:lang w:eastAsia="en-IE"/>
        </w:rPr>
        <w:t xml:space="preserve">IMPQQ </w:t>
      </w:r>
      <w:r w:rsidR="00243114">
        <w:rPr>
          <w:rFonts w:ascii="Helvetica" w:eastAsia="Times New Roman" w:hAnsi="Helvetica" w:cs="Helvetica"/>
          <w:b/>
          <w:bCs/>
          <w:color w:val="FF0000"/>
          <w:kern w:val="0"/>
          <w:sz w:val="21"/>
          <w:szCs w:val="21"/>
          <w:lang w:eastAsia="en-IE"/>
        </w:rPr>
        <w:t>Paragraph</w:t>
      </w:r>
      <w:r w:rsidR="00977E7C">
        <w:rPr>
          <w:rFonts w:ascii="Helvetica" w:eastAsia="Times New Roman" w:hAnsi="Helvetica" w:cs="Helvetica"/>
          <w:b/>
          <w:bCs/>
          <w:color w:val="FF0000"/>
          <w:kern w:val="0"/>
          <w:sz w:val="21"/>
          <w:szCs w:val="21"/>
          <w:lang w:eastAsia="en-IE"/>
        </w:rPr>
        <w:t xml:space="preserve"> 7 </w:t>
      </w:r>
      <w:r w:rsidR="00243114">
        <w:rPr>
          <w:rFonts w:ascii="Helvetica" w:eastAsia="Times New Roman" w:hAnsi="Helvetica" w:cs="Helvetica"/>
          <w:b/>
          <w:bCs/>
          <w:color w:val="FF0000"/>
          <w:kern w:val="0"/>
          <w:sz w:val="21"/>
          <w:szCs w:val="21"/>
          <w:lang w:eastAsia="en-IE"/>
        </w:rPr>
        <w:t>Section</w:t>
      </w:r>
      <w:r w:rsidR="00437B2B">
        <w:rPr>
          <w:rFonts w:ascii="Helvetica" w:eastAsia="Times New Roman" w:hAnsi="Helvetica" w:cs="Helvetica"/>
          <w:b/>
          <w:bCs/>
          <w:color w:val="FF0000"/>
          <w:kern w:val="0"/>
          <w:sz w:val="21"/>
          <w:szCs w:val="21"/>
          <w:lang w:eastAsia="en-IE"/>
        </w:rPr>
        <w:t>s</w:t>
      </w:r>
      <w:r w:rsidR="00150F1D">
        <w:rPr>
          <w:rFonts w:ascii="Helvetica" w:eastAsia="Times New Roman" w:hAnsi="Helvetica" w:cs="Helvetica"/>
          <w:b/>
          <w:bCs/>
          <w:color w:val="FF0000"/>
          <w:kern w:val="0"/>
          <w:sz w:val="21"/>
          <w:szCs w:val="21"/>
          <w:lang w:eastAsia="en-IE"/>
        </w:rPr>
        <w:t xml:space="preserve"> 7.1</w:t>
      </w:r>
      <w:r w:rsidR="005F6636">
        <w:rPr>
          <w:rFonts w:ascii="Helvetica" w:eastAsia="Times New Roman" w:hAnsi="Helvetica" w:cs="Helvetica"/>
          <w:b/>
          <w:bCs/>
          <w:color w:val="FF0000"/>
          <w:kern w:val="0"/>
          <w:sz w:val="21"/>
          <w:szCs w:val="21"/>
          <w:lang w:eastAsia="en-IE"/>
        </w:rPr>
        <w:t xml:space="preserve"> and </w:t>
      </w:r>
      <w:r w:rsidR="00150F1D">
        <w:rPr>
          <w:rFonts w:ascii="Helvetica" w:eastAsia="Times New Roman" w:hAnsi="Helvetica" w:cs="Helvetica"/>
          <w:b/>
          <w:bCs/>
          <w:color w:val="FF0000"/>
          <w:kern w:val="0"/>
          <w:sz w:val="21"/>
          <w:szCs w:val="21"/>
          <w:lang w:eastAsia="en-IE"/>
        </w:rPr>
        <w:t>7.2</w:t>
      </w:r>
      <w:r w:rsidR="005F6636">
        <w:rPr>
          <w:rFonts w:ascii="Helvetica" w:eastAsia="Times New Roman" w:hAnsi="Helvetica" w:cs="Helvetica"/>
          <w:b/>
          <w:bCs/>
          <w:color w:val="FF0000"/>
          <w:kern w:val="0"/>
          <w:sz w:val="21"/>
          <w:szCs w:val="21"/>
          <w:lang w:eastAsia="en-IE"/>
        </w:rPr>
        <w:t xml:space="preserve"> </w:t>
      </w:r>
    </w:p>
    <w:p w14:paraId="797C0BD9" w14:textId="310B76FD" w:rsidR="001A7F90" w:rsidRDefault="00977E7C" w:rsidP="007B021C">
      <w:pPr>
        <w:pStyle w:val="Heading1"/>
        <w:spacing w:before="0" w:line="276" w:lineRule="auto"/>
        <w:rPr>
          <w:rFonts w:ascii="Helvetica" w:eastAsia="Times New Roman" w:hAnsi="Helvetica" w:cs="Helvetica"/>
          <w:b/>
          <w:bCs/>
          <w:color w:val="FF0000"/>
          <w:kern w:val="0"/>
          <w:sz w:val="21"/>
          <w:szCs w:val="21"/>
          <w:lang w:eastAsia="en-IE"/>
        </w:rPr>
      </w:pPr>
      <w:r>
        <w:rPr>
          <w:rFonts w:ascii="Helvetica" w:eastAsia="Times New Roman" w:hAnsi="Helvetica" w:cs="Helvetica"/>
          <w:b/>
          <w:bCs/>
          <w:color w:val="FF0000"/>
          <w:kern w:val="0"/>
          <w:sz w:val="21"/>
          <w:szCs w:val="21"/>
          <w:lang w:eastAsia="en-IE"/>
        </w:rPr>
        <w:t xml:space="preserve">Applicants </w:t>
      </w:r>
      <w:r w:rsidR="00803A38">
        <w:rPr>
          <w:rFonts w:ascii="Helvetica" w:eastAsia="Times New Roman" w:hAnsi="Helvetica" w:cs="Helvetica"/>
          <w:b/>
          <w:bCs/>
          <w:color w:val="FF0000"/>
          <w:kern w:val="0"/>
          <w:sz w:val="21"/>
          <w:szCs w:val="21"/>
          <w:lang w:eastAsia="en-IE"/>
        </w:rPr>
        <w:t>must</w:t>
      </w:r>
      <w:r>
        <w:rPr>
          <w:rFonts w:ascii="Helvetica" w:eastAsia="Times New Roman" w:hAnsi="Helvetica" w:cs="Helvetica"/>
          <w:b/>
          <w:bCs/>
          <w:color w:val="FF0000"/>
          <w:kern w:val="0"/>
          <w:sz w:val="21"/>
          <w:szCs w:val="21"/>
          <w:lang w:eastAsia="en-IE"/>
        </w:rPr>
        <w:t xml:space="preserve"> complete </w:t>
      </w:r>
      <w:r w:rsidR="00586ECC">
        <w:rPr>
          <w:rFonts w:ascii="Helvetica" w:eastAsia="Times New Roman" w:hAnsi="Helvetica" w:cs="Helvetica"/>
          <w:b/>
          <w:bCs/>
          <w:color w:val="FF0000"/>
          <w:kern w:val="0"/>
          <w:sz w:val="21"/>
          <w:szCs w:val="21"/>
          <w:lang w:eastAsia="en-IE"/>
        </w:rPr>
        <w:t>Paragraph</w:t>
      </w:r>
      <w:r w:rsidR="00A84143">
        <w:rPr>
          <w:rFonts w:ascii="Helvetica" w:eastAsia="Times New Roman" w:hAnsi="Helvetica" w:cs="Helvetica"/>
          <w:b/>
          <w:bCs/>
          <w:color w:val="FF0000"/>
          <w:kern w:val="0"/>
          <w:sz w:val="21"/>
          <w:szCs w:val="21"/>
          <w:lang w:eastAsia="en-IE"/>
        </w:rPr>
        <w:t xml:space="preserve"> 11</w:t>
      </w:r>
      <w:r w:rsidR="00A514C4">
        <w:rPr>
          <w:rFonts w:ascii="Helvetica" w:eastAsia="Times New Roman" w:hAnsi="Helvetica" w:cs="Helvetica"/>
          <w:b/>
          <w:bCs/>
          <w:color w:val="FF0000"/>
          <w:kern w:val="0"/>
          <w:sz w:val="21"/>
          <w:szCs w:val="21"/>
          <w:lang w:eastAsia="en-IE"/>
        </w:rPr>
        <w:t xml:space="preserve"> </w:t>
      </w:r>
      <w:bookmarkStart w:id="4" w:name="_Toc173149426"/>
      <w:r w:rsidR="00586ECC">
        <w:rPr>
          <w:rFonts w:ascii="Helvetica" w:eastAsia="Times New Roman" w:hAnsi="Helvetica" w:cs="Helvetica"/>
          <w:b/>
          <w:bCs/>
          <w:color w:val="FF0000"/>
          <w:kern w:val="0"/>
          <w:sz w:val="21"/>
          <w:szCs w:val="21"/>
          <w:lang w:eastAsia="en-IE"/>
        </w:rPr>
        <w:t>Section</w:t>
      </w:r>
      <w:r w:rsidR="00A84143" w:rsidRPr="00A84143">
        <w:rPr>
          <w:rFonts w:ascii="Helvetica" w:eastAsia="Times New Roman" w:hAnsi="Helvetica" w:cs="Helvetica"/>
          <w:b/>
          <w:bCs/>
          <w:color w:val="FF0000"/>
          <w:kern w:val="0"/>
          <w:sz w:val="21"/>
          <w:szCs w:val="21"/>
          <w:lang w:eastAsia="en-IE"/>
        </w:rPr>
        <w:t xml:space="preserve"> B: Minimum requirements and financial</w:t>
      </w:r>
      <w:r w:rsidR="00A514C4">
        <w:rPr>
          <w:rFonts w:ascii="Helvetica" w:eastAsia="Times New Roman" w:hAnsi="Helvetica" w:cs="Helvetica"/>
          <w:b/>
          <w:bCs/>
          <w:color w:val="FF0000"/>
          <w:kern w:val="0"/>
          <w:sz w:val="21"/>
          <w:szCs w:val="21"/>
          <w:lang w:eastAsia="en-IE"/>
        </w:rPr>
        <w:t xml:space="preserve"> </w:t>
      </w:r>
      <w:r w:rsidR="00A84143" w:rsidRPr="00A84143">
        <w:rPr>
          <w:rFonts w:ascii="Helvetica" w:eastAsia="Times New Roman" w:hAnsi="Helvetica" w:cs="Helvetica"/>
          <w:b/>
          <w:bCs/>
          <w:color w:val="FF0000"/>
          <w:kern w:val="0"/>
          <w:sz w:val="21"/>
          <w:szCs w:val="21"/>
          <w:lang w:eastAsia="en-IE"/>
        </w:rPr>
        <w:t>robustness</w:t>
      </w:r>
      <w:bookmarkEnd w:id="4"/>
      <w:r w:rsidR="00A514C4">
        <w:rPr>
          <w:rFonts w:ascii="Helvetica" w:eastAsia="Times New Roman" w:hAnsi="Helvetica" w:cs="Helvetica"/>
          <w:b/>
          <w:bCs/>
          <w:color w:val="FF0000"/>
          <w:kern w:val="0"/>
          <w:sz w:val="21"/>
          <w:szCs w:val="21"/>
          <w:lang w:eastAsia="en-IE"/>
        </w:rPr>
        <w:t>)</w:t>
      </w:r>
    </w:p>
    <w:p w14:paraId="23433891" w14:textId="26DF793F" w:rsidR="0054509C" w:rsidRDefault="0054509C">
      <w:pPr>
        <w:shd w:val="clear" w:color="auto" w:fill="FFFFFF"/>
        <w:spacing w:after="0" w:line="240" w:lineRule="auto"/>
      </w:pPr>
    </w:p>
    <w:p w14:paraId="64DDCE77"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lastRenderedPageBreak/>
        <w:t>Concerning the other economic or financial requirements, if any, that may have been specified in the relevant notice or the procurement documents, the economic operator declares that:</w:t>
      </w:r>
    </w:p>
    <w:p w14:paraId="2C46A97C" w14:textId="77777777" w:rsidR="0054509C" w:rsidRDefault="0051789E" w:rsidP="00DA3D1C">
      <w:pPr>
        <w:shd w:val="clear" w:color="auto" w:fill="FFFFFF"/>
        <w:spacing w:after="0" w:line="240" w:lineRule="auto"/>
        <w:jc w:val="both"/>
      </w:pPr>
      <w:r>
        <w:rPr>
          <w:rStyle w:val="normaltextrun"/>
          <w:sz w:val="20"/>
          <w:szCs w:val="20"/>
          <w:shd w:val="clear" w:color="auto" w:fill="FFFFFF"/>
        </w:rPr>
        <w:t>The Applicant will submit three year’s audited financial statements for the entity (or where not available, equivalent information to allow TII assess the entity). Balance sheets must demonstrate that the Applicant's financial statements are in good standing. The minimum requirement under this criterion is that the Applicant has the financial capacity, to the Authority’s satisfaction, to meet all financial requirements and contingencies that might arise from the contract if awarded to the Applicant.</w:t>
      </w:r>
      <w:r>
        <w:rPr>
          <w:rStyle w:val="eop"/>
          <w:sz w:val="20"/>
          <w:szCs w:val="20"/>
          <w:shd w:val="clear" w:color="auto" w:fill="FFFFFF"/>
        </w:rPr>
        <w:t> </w:t>
      </w:r>
    </w:p>
    <w:p w14:paraId="2DE0D65C" w14:textId="77777777" w:rsidR="0054509C" w:rsidRDefault="0054509C">
      <w:pPr>
        <w:shd w:val="clear" w:color="auto" w:fill="FFFFFF"/>
        <w:spacing w:after="0" w:line="240" w:lineRule="auto"/>
        <w:rPr>
          <w:rFonts w:ascii="Helvetica" w:eastAsia="Times New Roman" w:hAnsi="Helvetica" w:cs="Helvetica"/>
          <w:color w:val="04498A"/>
          <w:kern w:val="0"/>
          <w:sz w:val="21"/>
          <w:szCs w:val="21"/>
          <w:lang w:eastAsia="en-IE"/>
        </w:rPr>
      </w:pPr>
    </w:p>
    <w:p w14:paraId="258C58DF"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BA95A25" w14:textId="0C3C5762" w:rsidR="0054509C" w:rsidRPr="001A7F90"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72605781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12580648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5AF43DB8"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C: Technical and professional ability</w:t>
      </w:r>
    </w:p>
    <w:p w14:paraId="51607A94"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For service contracts: performance of services of the specified type</w:t>
      </w:r>
    </w:p>
    <w:p w14:paraId="7D4B4F1C" w14:textId="77777777" w:rsidR="0054509C" w:rsidRDefault="0051789E">
      <w:pPr>
        <w:shd w:val="clear" w:color="auto" w:fill="FFFFFF"/>
        <w:spacing w:after="75" w:line="240" w:lineRule="auto"/>
        <w:rPr>
          <w:rFonts w:ascii="Helvetica" w:eastAsia="Times New Roman" w:hAnsi="Helvetica" w:cs="Helvetica"/>
          <w:color w:val="04498A"/>
          <w:kern w:val="0"/>
          <w:sz w:val="18"/>
          <w:szCs w:val="18"/>
          <w:lang w:eastAsia="en-IE"/>
        </w:rPr>
      </w:pPr>
      <w:r>
        <w:rPr>
          <w:rFonts w:ascii="Helvetica" w:eastAsia="Times New Roman" w:hAnsi="Helvetica" w:cs="Helvetica"/>
          <w:color w:val="04498A"/>
          <w:kern w:val="0"/>
          <w:sz w:val="18"/>
          <w:szCs w:val="18"/>
          <w:lang w:eastAsia="en-IE"/>
        </w:rPr>
        <w:t>For public service contracts only: During the reference period, the economic operator has provided the following main services of the type specified. Contracting authorities may require up to three years and allow experience dating from more than three years.</w:t>
      </w:r>
    </w:p>
    <w:p w14:paraId="45B8123E" w14:textId="1C090A58" w:rsidR="00912DF0" w:rsidRDefault="00200DBE" w:rsidP="2E147C89">
      <w:pPr>
        <w:shd w:val="clear" w:color="auto" w:fill="FFFFFF" w:themeFill="background1"/>
        <w:spacing w:after="75" w:line="240" w:lineRule="auto"/>
      </w:pPr>
      <w:r>
        <w:rPr>
          <w:rFonts w:ascii="Helvetica" w:eastAsia="Times New Roman" w:hAnsi="Helvetica" w:cs="Helvetica"/>
          <w:b/>
          <w:bCs/>
          <w:color w:val="FF0000"/>
          <w:kern w:val="0"/>
          <w:sz w:val="21"/>
          <w:szCs w:val="21"/>
          <w:lang w:eastAsia="en-IE"/>
        </w:rPr>
        <w:t>(Ap</w:t>
      </w:r>
      <w:r w:rsidR="007E3F63">
        <w:rPr>
          <w:rFonts w:ascii="Helvetica" w:eastAsia="Times New Roman" w:hAnsi="Helvetica" w:cs="Helvetica"/>
          <w:b/>
          <w:bCs/>
          <w:color w:val="FF0000"/>
          <w:kern w:val="0"/>
          <w:sz w:val="21"/>
          <w:szCs w:val="21"/>
          <w:lang w:eastAsia="en-IE"/>
        </w:rPr>
        <w:t xml:space="preserve">plicants are referred to </w:t>
      </w:r>
      <w:r w:rsidR="00437B2B">
        <w:rPr>
          <w:rFonts w:ascii="Helvetica" w:eastAsia="Times New Roman" w:hAnsi="Helvetica" w:cs="Helvetica"/>
          <w:b/>
          <w:bCs/>
          <w:color w:val="FF0000"/>
          <w:kern w:val="0"/>
          <w:sz w:val="21"/>
          <w:szCs w:val="21"/>
          <w:lang w:eastAsia="en-IE"/>
        </w:rPr>
        <w:t xml:space="preserve">Paragraph </w:t>
      </w:r>
      <w:r w:rsidR="1613FB7B">
        <w:rPr>
          <w:rFonts w:ascii="Helvetica" w:eastAsia="Times New Roman" w:hAnsi="Helvetica" w:cs="Helvetica"/>
          <w:b/>
          <w:bCs/>
          <w:color w:val="FF0000"/>
          <w:kern w:val="0"/>
          <w:sz w:val="21"/>
          <w:szCs w:val="21"/>
          <w:lang w:eastAsia="en-IE"/>
        </w:rPr>
        <w:t>12</w:t>
      </w:r>
      <w:r w:rsidR="00172A5E">
        <w:rPr>
          <w:rFonts w:ascii="Helvetica" w:eastAsia="Times New Roman" w:hAnsi="Helvetica" w:cs="Helvetica"/>
          <w:b/>
          <w:bCs/>
          <w:color w:val="FF0000"/>
          <w:kern w:val="0"/>
          <w:sz w:val="21"/>
          <w:szCs w:val="21"/>
          <w:lang w:eastAsia="en-IE"/>
        </w:rPr>
        <w:t xml:space="preserve"> </w:t>
      </w:r>
      <w:r w:rsidR="00437B2B">
        <w:rPr>
          <w:rFonts w:ascii="Helvetica" w:eastAsia="Times New Roman" w:hAnsi="Helvetica" w:cs="Helvetica"/>
          <w:b/>
          <w:bCs/>
          <w:color w:val="FF0000"/>
          <w:kern w:val="0"/>
          <w:sz w:val="21"/>
          <w:szCs w:val="21"/>
          <w:lang w:eastAsia="en-IE"/>
        </w:rPr>
        <w:t>Section</w:t>
      </w:r>
      <w:r w:rsidR="00172A5E">
        <w:rPr>
          <w:rFonts w:ascii="Helvetica" w:eastAsia="Times New Roman" w:hAnsi="Helvetica" w:cs="Helvetica"/>
          <w:b/>
          <w:bCs/>
          <w:color w:val="FF0000"/>
          <w:kern w:val="0"/>
          <w:sz w:val="21"/>
          <w:szCs w:val="21"/>
          <w:lang w:eastAsia="en-IE"/>
        </w:rPr>
        <w:t xml:space="preserve"> </w:t>
      </w:r>
      <w:r w:rsidR="007E3F63">
        <w:rPr>
          <w:rFonts w:ascii="Helvetica" w:eastAsia="Times New Roman" w:hAnsi="Helvetica" w:cs="Helvetica"/>
          <w:b/>
          <w:bCs/>
          <w:color w:val="FF0000"/>
          <w:kern w:val="0"/>
          <w:sz w:val="21"/>
          <w:szCs w:val="21"/>
          <w:lang w:eastAsia="en-IE"/>
        </w:rPr>
        <w:t>C5</w:t>
      </w:r>
      <w:r w:rsidR="00BC3DC7">
        <w:rPr>
          <w:rFonts w:ascii="Helvetica" w:eastAsia="Times New Roman" w:hAnsi="Helvetica" w:cs="Helvetica"/>
          <w:b/>
          <w:bCs/>
          <w:color w:val="FF0000"/>
          <w:kern w:val="0"/>
          <w:sz w:val="21"/>
          <w:szCs w:val="21"/>
          <w:lang w:eastAsia="en-IE"/>
        </w:rPr>
        <w:t>.</w:t>
      </w:r>
      <w:r w:rsidR="007E3F63">
        <w:rPr>
          <w:rFonts w:ascii="Helvetica" w:eastAsia="Times New Roman" w:hAnsi="Helvetica" w:cs="Helvetica"/>
          <w:b/>
          <w:bCs/>
          <w:color w:val="FF0000"/>
          <w:kern w:val="0"/>
          <w:sz w:val="21"/>
          <w:szCs w:val="21"/>
          <w:lang w:eastAsia="en-IE"/>
        </w:rPr>
        <w:t xml:space="preserve"> Reference Projects of the IMPQQ</w:t>
      </w:r>
      <w:r w:rsidR="00803A38">
        <w:rPr>
          <w:rFonts w:ascii="Helvetica" w:eastAsia="Times New Roman" w:hAnsi="Helvetica" w:cs="Helvetica"/>
          <w:b/>
          <w:bCs/>
          <w:color w:val="FF0000"/>
          <w:kern w:val="0"/>
          <w:sz w:val="21"/>
          <w:szCs w:val="21"/>
          <w:lang w:eastAsia="en-IE"/>
        </w:rPr>
        <w:t>. Applicant must</w:t>
      </w:r>
      <w:r w:rsidR="007E3F63">
        <w:rPr>
          <w:rFonts w:ascii="Helvetica" w:eastAsia="Times New Roman" w:hAnsi="Helvetica" w:cs="Helvetica"/>
          <w:b/>
          <w:bCs/>
          <w:color w:val="FF0000"/>
          <w:kern w:val="0"/>
          <w:sz w:val="21"/>
          <w:szCs w:val="21"/>
          <w:lang w:eastAsia="en-IE"/>
        </w:rPr>
        <w:t xml:space="preserve"> provide </w:t>
      </w:r>
      <w:r w:rsidR="00F000A9">
        <w:rPr>
          <w:rFonts w:ascii="Helvetica" w:eastAsia="Times New Roman" w:hAnsi="Helvetica" w:cs="Helvetica"/>
          <w:b/>
          <w:bCs/>
          <w:color w:val="FF0000"/>
          <w:kern w:val="0"/>
          <w:sz w:val="21"/>
          <w:szCs w:val="21"/>
          <w:lang w:eastAsia="en-IE"/>
        </w:rPr>
        <w:t>the</w:t>
      </w:r>
      <w:r w:rsidR="00F000A9" w:rsidRPr="00F000A9">
        <w:rPr>
          <w:rFonts w:ascii="Helvetica" w:eastAsia="Times New Roman" w:hAnsi="Helvetica" w:cs="Helvetica"/>
          <w:b/>
          <w:bCs/>
          <w:color w:val="FF0000"/>
          <w:kern w:val="0"/>
          <w:sz w:val="21"/>
          <w:szCs w:val="21"/>
          <w:lang w:eastAsia="en-IE"/>
        </w:rPr>
        <w:t xml:space="preserve"> </w:t>
      </w:r>
      <w:r w:rsidR="00F000A9">
        <w:rPr>
          <w:rFonts w:ascii="Helvetica" w:eastAsia="Times New Roman" w:hAnsi="Helvetica" w:cs="Helvetica"/>
          <w:b/>
          <w:bCs/>
          <w:color w:val="FF0000"/>
          <w:kern w:val="0"/>
          <w:sz w:val="21"/>
          <w:szCs w:val="21"/>
          <w:lang w:eastAsia="en-IE"/>
        </w:rPr>
        <w:t xml:space="preserve">Reference Project </w:t>
      </w:r>
      <w:r w:rsidR="007E3F63">
        <w:rPr>
          <w:rFonts w:ascii="Helvetica" w:eastAsia="Times New Roman" w:hAnsi="Helvetica" w:cs="Helvetica"/>
          <w:b/>
          <w:bCs/>
          <w:color w:val="FF0000"/>
          <w:kern w:val="0"/>
          <w:sz w:val="21"/>
          <w:szCs w:val="21"/>
          <w:lang w:eastAsia="en-IE"/>
        </w:rPr>
        <w:t xml:space="preserve">information </w:t>
      </w:r>
      <w:r w:rsidR="00D64F8D">
        <w:rPr>
          <w:rFonts w:ascii="Helvetica" w:eastAsia="Times New Roman" w:hAnsi="Helvetica" w:cs="Helvetica"/>
          <w:b/>
          <w:bCs/>
          <w:color w:val="FF0000"/>
          <w:kern w:val="0"/>
          <w:sz w:val="21"/>
          <w:szCs w:val="21"/>
          <w:lang w:eastAsia="en-IE"/>
        </w:rPr>
        <w:t>with</w:t>
      </w:r>
      <w:r w:rsidR="007E3F63">
        <w:rPr>
          <w:rFonts w:ascii="Helvetica" w:eastAsia="Times New Roman" w:hAnsi="Helvetica" w:cs="Helvetica"/>
          <w:b/>
          <w:bCs/>
          <w:color w:val="FF0000"/>
          <w:kern w:val="0"/>
          <w:sz w:val="21"/>
          <w:szCs w:val="21"/>
          <w:lang w:eastAsia="en-IE"/>
        </w:rPr>
        <w:t>in the Reference Project Template</w:t>
      </w:r>
      <w:r w:rsidR="009279F5">
        <w:rPr>
          <w:rFonts w:ascii="Helvetica" w:eastAsia="Times New Roman" w:hAnsi="Helvetica" w:cs="Helvetica"/>
          <w:b/>
          <w:bCs/>
          <w:color w:val="FF0000"/>
          <w:kern w:val="0"/>
          <w:sz w:val="21"/>
          <w:szCs w:val="21"/>
          <w:lang w:eastAsia="en-IE"/>
        </w:rPr>
        <w:t xml:space="preserve"> in the </w:t>
      </w:r>
      <w:r w:rsidR="007E3F63">
        <w:rPr>
          <w:rFonts w:ascii="Helvetica" w:eastAsia="Times New Roman" w:hAnsi="Helvetica" w:cs="Helvetica"/>
          <w:b/>
          <w:bCs/>
          <w:color w:val="FF0000"/>
          <w:kern w:val="0"/>
          <w:sz w:val="21"/>
          <w:szCs w:val="21"/>
          <w:lang w:eastAsia="en-IE"/>
        </w:rPr>
        <w:t>IMPQQ</w:t>
      </w:r>
      <w:r w:rsidR="00F000A9">
        <w:rPr>
          <w:rFonts w:ascii="Helvetica" w:eastAsia="Times New Roman" w:hAnsi="Helvetica" w:cs="Helvetica"/>
          <w:b/>
          <w:bCs/>
          <w:color w:val="FF0000"/>
          <w:kern w:val="0"/>
          <w:sz w:val="21"/>
          <w:szCs w:val="21"/>
          <w:lang w:eastAsia="en-IE"/>
        </w:rPr>
        <w:t>)</w:t>
      </w:r>
      <w:r w:rsidR="009A074B" w:rsidRPr="009A074B">
        <w:rPr>
          <w:rFonts w:ascii="Helvetica" w:hAnsi="Helvetica" w:cs="Helvetica"/>
          <w:b/>
          <w:bCs/>
          <w:color w:val="04498A"/>
          <w:sz w:val="18"/>
          <w:szCs w:val="18"/>
          <w:lang w:eastAsia="en-IE"/>
        </w:rPr>
        <w:t xml:space="preserve"> </w:t>
      </w:r>
      <w:r w:rsidR="009A074B" w:rsidRPr="00F212CC">
        <w:rPr>
          <w:rFonts w:ascii="Helvetica" w:hAnsi="Helvetica" w:cs="Helvetica"/>
          <w:b/>
          <w:bCs/>
          <w:color w:val="04498A"/>
          <w:sz w:val="18"/>
          <w:szCs w:val="18"/>
          <w:lang w:eastAsia="en-IE"/>
        </w:rPr>
        <w:t>Failure to Pass the above will result in the Applicant being excluded from further consideration.</w:t>
      </w:r>
    </w:p>
    <w:p w14:paraId="7AA0A852" w14:textId="77777777" w:rsidR="00C75D06" w:rsidRDefault="00C75D06">
      <w:pPr>
        <w:shd w:val="clear" w:color="auto" w:fill="FFFFFF"/>
        <w:spacing w:after="75" w:line="240" w:lineRule="auto"/>
      </w:pPr>
    </w:p>
    <w:p w14:paraId="2DF77097" w14:textId="68890F90" w:rsidR="00C75D06" w:rsidRDefault="0051789E" w:rsidP="00C75D06">
      <w:pPr>
        <w:shd w:val="clear" w:color="auto" w:fill="FFFFFF"/>
        <w:spacing w:after="0" w:line="240" w:lineRule="auto"/>
      </w:pPr>
      <w:r>
        <w:rPr>
          <w:rFonts w:ascii="Helvetica" w:eastAsia="Times New Roman" w:hAnsi="Helvetica" w:cs="Helvetica"/>
          <w:b/>
          <w:bCs/>
          <w:color w:val="04498A"/>
          <w:kern w:val="0"/>
          <w:sz w:val="21"/>
          <w:szCs w:val="21"/>
          <w:lang w:eastAsia="en-IE"/>
        </w:rPr>
        <w:t>Technicians or technical bodies for quality control</w:t>
      </w:r>
      <w:r w:rsidR="00C75D06">
        <w:rPr>
          <w:rFonts w:ascii="Helvetica" w:eastAsia="Times New Roman" w:hAnsi="Helvetica" w:cs="Helvetica"/>
          <w:b/>
          <w:bCs/>
          <w:color w:val="04498A"/>
          <w:kern w:val="0"/>
          <w:sz w:val="21"/>
          <w:szCs w:val="21"/>
          <w:lang w:eastAsia="en-IE"/>
        </w:rPr>
        <w:tab/>
      </w:r>
      <w:r w:rsidR="00F000A9">
        <w:rPr>
          <w:rFonts w:ascii="Helvetica" w:eastAsia="Times New Roman" w:hAnsi="Helvetica" w:cs="Helvetica"/>
          <w:b/>
          <w:bCs/>
          <w:color w:val="04498A"/>
          <w:kern w:val="0"/>
          <w:sz w:val="21"/>
          <w:szCs w:val="21"/>
          <w:lang w:eastAsia="en-IE"/>
        </w:rPr>
        <w:t xml:space="preserve"> </w:t>
      </w:r>
      <w:r w:rsidR="00C75D06" w:rsidRPr="006E2D98">
        <w:rPr>
          <w:rFonts w:ascii="Helvetica" w:eastAsia="Times New Roman" w:hAnsi="Helvetica" w:cs="Helvetica"/>
          <w:b/>
          <w:bCs/>
          <w:color w:val="FF0000"/>
          <w:kern w:val="0"/>
          <w:sz w:val="21"/>
          <w:szCs w:val="21"/>
          <w:lang w:eastAsia="en-IE"/>
        </w:rPr>
        <w:t>(</w:t>
      </w:r>
      <w:r w:rsidR="00A32900">
        <w:rPr>
          <w:rFonts w:ascii="Helvetica" w:eastAsia="Times New Roman" w:hAnsi="Helvetica" w:cs="Helvetica"/>
          <w:b/>
          <w:bCs/>
          <w:color w:val="FF0000"/>
          <w:kern w:val="0"/>
          <w:sz w:val="21"/>
          <w:szCs w:val="21"/>
          <w:lang w:eastAsia="en-IE"/>
        </w:rPr>
        <w:t xml:space="preserve">See IMPQQ </w:t>
      </w:r>
      <w:r w:rsidR="00F000A9">
        <w:rPr>
          <w:rFonts w:ascii="Helvetica" w:eastAsia="Times New Roman" w:hAnsi="Helvetica" w:cs="Helvetica"/>
          <w:b/>
          <w:bCs/>
          <w:color w:val="FF0000"/>
          <w:kern w:val="0"/>
          <w:sz w:val="21"/>
          <w:szCs w:val="21"/>
          <w:lang w:eastAsia="en-IE"/>
        </w:rPr>
        <w:t>Paragraph</w:t>
      </w:r>
      <w:r w:rsidR="00A32900">
        <w:rPr>
          <w:rFonts w:ascii="Helvetica" w:eastAsia="Times New Roman" w:hAnsi="Helvetica" w:cs="Helvetica"/>
          <w:b/>
          <w:bCs/>
          <w:color w:val="FF0000"/>
          <w:kern w:val="0"/>
          <w:sz w:val="21"/>
          <w:szCs w:val="21"/>
          <w:lang w:eastAsia="en-IE"/>
        </w:rPr>
        <w:t xml:space="preserve"> </w:t>
      </w:r>
      <w:r w:rsidR="00773692">
        <w:rPr>
          <w:rFonts w:ascii="Helvetica" w:eastAsia="Times New Roman" w:hAnsi="Helvetica" w:cs="Helvetica"/>
          <w:b/>
          <w:bCs/>
          <w:color w:val="FF0000"/>
          <w:kern w:val="0"/>
          <w:sz w:val="21"/>
          <w:szCs w:val="21"/>
          <w:lang w:eastAsia="en-IE"/>
        </w:rPr>
        <w:t>12</w:t>
      </w:r>
      <w:r w:rsidR="00F000A9">
        <w:rPr>
          <w:rFonts w:ascii="Helvetica" w:eastAsia="Times New Roman" w:hAnsi="Helvetica" w:cs="Helvetica"/>
          <w:b/>
          <w:bCs/>
          <w:color w:val="FF0000"/>
          <w:kern w:val="0"/>
          <w:sz w:val="21"/>
          <w:szCs w:val="21"/>
          <w:lang w:eastAsia="en-IE"/>
        </w:rPr>
        <w:t xml:space="preserve"> Section</w:t>
      </w:r>
      <w:r w:rsidR="00773692">
        <w:rPr>
          <w:rFonts w:ascii="Helvetica" w:eastAsia="Times New Roman" w:hAnsi="Helvetica" w:cs="Helvetica"/>
          <w:b/>
          <w:bCs/>
          <w:color w:val="FF0000"/>
          <w:kern w:val="0"/>
          <w:sz w:val="21"/>
          <w:szCs w:val="21"/>
          <w:lang w:eastAsia="en-IE"/>
        </w:rPr>
        <w:t xml:space="preserve"> C</w:t>
      </w:r>
      <w:r w:rsidR="00C75D06">
        <w:rPr>
          <w:rFonts w:ascii="Helvetica" w:eastAsia="Times New Roman" w:hAnsi="Helvetica" w:cs="Helvetica"/>
          <w:b/>
          <w:bCs/>
          <w:color w:val="FF0000"/>
          <w:kern w:val="0"/>
          <w:sz w:val="21"/>
          <w:szCs w:val="21"/>
          <w:lang w:eastAsia="en-IE"/>
        </w:rPr>
        <w:t>)</w:t>
      </w:r>
    </w:p>
    <w:p w14:paraId="4872EFC1" w14:textId="08A71E8F" w:rsidR="0054509C" w:rsidRDefault="0054509C">
      <w:pPr>
        <w:shd w:val="clear" w:color="auto" w:fill="FFFFFF"/>
        <w:spacing w:after="0" w:line="240" w:lineRule="auto"/>
      </w:pPr>
    </w:p>
    <w:p w14:paraId="7C64A0E4"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can call upon the following technicians or technical bodies, especially those responsible for quality control. For technicians or technical bodies not belonging directly to the economic operator's undertaking but on whose capacities the economic operator relies as set out under Part II, Section C, separate ESPD forms must be filled in.</w:t>
      </w:r>
    </w:p>
    <w:p w14:paraId="3B7D4C9B" w14:textId="77EAE43A"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Technicians</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50F0A0D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A580DDC" w14:textId="3E505C0C"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First Name</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5F18870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B0072FA" w14:textId="74213BFA"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Last Name</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6B47C872"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BE19F45" w14:textId="1AEDBAA6"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Profession</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59A7FC9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1C924DF4" w14:textId="12733BD3"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Experience</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33C5515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3CE96A7" w14:textId="29CCC0E1"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Other information</w:t>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17765DE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2FD73EF" w14:textId="1CEB2976"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How long with EO</w:t>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40556BD2" w14:textId="77777777" w:rsidR="0054509C" w:rsidRDefault="0054509C">
      <w:pPr>
        <w:shd w:val="clear" w:color="auto" w:fill="FFFFFF"/>
        <w:spacing w:after="0" w:line="240" w:lineRule="auto"/>
        <w:rPr>
          <w:rFonts w:ascii="Helvetica" w:eastAsia="Times New Roman" w:hAnsi="Helvetica" w:cs="Helvetica"/>
          <w:color w:val="04498A"/>
          <w:kern w:val="0"/>
          <w:sz w:val="21"/>
          <w:szCs w:val="21"/>
          <w:lang w:eastAsia="en-IE"/>
        </w:rPr>
      </w:pPr>
    </w:p>
    <w:p w14:paraId="2816228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43709E0" w14:textId="755F07BB"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56602110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065632535"/>
          <w14:checkbox>
            <w14:checked w14:val="0"/>
            <w14:checkedState w14:val="2612" w14:font="MS Gothic"/>
            <w14:uncheckedState w14:val="2610" w14:font="MS Gothic"/>
          </w14:checkbox>
        </w:sdtPr>
        <w:sdtEndPr/>
        <w:sdtContent>
          <w:r w:rsidR="00E72C5F">
            <w:rPr>
              <w:rFonts w:ascii="MS Gothic" w:eastAsia="MS Gothic" w:hAnsi="MS Gothic" w:cs="Helvetica" w:hint="eastAsia"/>
              <w:color w:val="04498A"/>
              <w:kern w:val="0"/>
              <w:sz w:val="21"/>
              <w:szCs w:val="21"/>
              <w:lang w:eastAsia="en-IE"/>
            </w:rPr>
            <w:t>☐</w:t>
          </w:r>
        </w:sdtContent>
      </w:sdt>
    </w:p>
    <w:p w14:paraId="7E82D41A"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7C0FE1DA" w14:textId="7BA3C534"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Technical body</w:t>
      </w:r>
      <w:r w:rsidR="00F830D3">
        <w:rPr>
          <w:rFonts w:ascii="Helvetica" w:eastAsia="Times New Roman" w:hAnsi="Helvetica" w:cs="Helvetica"/>
          <w:color w:val="04498A"/>
          <w:kern w:val="0"/>
          <w:sz w:val="21"/>
          <w:szCs w:val="21"/>
          <w:lang w:eastAsia="en-IE"/>
        </w:rPr>
        <w:tab/>
      </w:r>
      <w:r w:rsidR="00F830D3">
        <w:rPr>
          <w:rFonts w:ascii="Helvetica" w:eastAsia="Times New Roman" w:hAnsi="Helvetica" w:cs="Helvetica"/>
          <w:color w:val="04498A"/>
          <w:kern w:val="0"/>
          <w:sz w:val="21"/>
          <w:szCs w:val="21"/>
          <w:lang w:eastAsia="en-IE"/>
        </w:rPr>
        <w:tab/>
      </w:r>
      <w:r>
        <w:rPr>
          <w:rStyle w:val="PlaceholderText"/>
        </w:rPr>
        <w:t>Click or tap here to enter text.</w:t>
      </w:r>
    </w:p>
    <w:p w14:paraId="08586481"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2146987" w14:textId="5BE5EFB7"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Name</w:t>
      </w:r>
      <w:r w:rsidR="00D01344">
        <w:rPr>
          <w:rFonts w:ascii="Helvetica" w:eastAsia="Times New Roman" w:hAnsi="Helvetica" w:cs="Helvetica"/>
          <w:color w:val="04498A"/>
          <w:kern w:val="0"/>
          <w:sz w:val="21"/>
          <w:szCs w:val="21"/>
          <w:lang w:eastAsia="en-IE"/>
        </w:rPr>
        <w:tab/>
      </w:r>
      <w:r w:rsidR="00D01344">
        <w:rPr>
          <w:rFonts w:ascii="Helvetica" w:eastAsia="Times New Roman" w:hAnsi="Helvetica" w:cs="Helvetica"/>
          <w:color w:val="04498A"/>
          <w:kern w:val="0"/>
          <w:sz w:val="21"/>
          <w:szCs w:val="21"/>
          <w:lang w:eastAsia="en-IE"/>
        </w:rPr>
        <w:tab/>
      </w:r>
      <w:r w:rsidR="00D01344">
        <w:rPr>
          <w:rFonts w:ascii="Helvetica" w:eastAsia="Times New Roman" w:hAnsi="Helvetica" w:cs="Helvetica"/>
          <w:color w:val="04498A"/>
          <w:kern w:val="0"/>
          <w:sz w:val="21"/>
          <w:szCs w:val="21"/>
          <w:lang w:eastAsia="en-IE"/>
        </w:rPr>
        <w:tab/>
      </w:r>
      <w:r>
        <w:rPr>
          <w:rStyle w:val="PlaceholderText"/>
        </w:rPr>
        <w:t>Click or tap here to enter text.</w:t>
      </w:r>
    </w:p>
    <w:p w14:paraId="2421308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284F14F1" w14:textId="65565E25"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Experience area</w:t>
      </w:r>
      <w:r w:rsidR="00D01344">
        <w:rPr>
          <w:rFonts w:ascii="Helvetica" w:eastAsia="Times New Roman" w:hAnsi="Helvetica" w:cs="Helvetica"/>
          <w:color w:val="04498A"/>
          <w:kern w:val="0"/>
          <w:sz w:val="21"/>
          <w:szCs w:val="21"/>
          <w:lang w:eastAsia="en-IE"/>
        </w:rPr>
        <w:tab/>
      </w:r>
      <w:r>
        <w:rPr>
          <w:rStyle w:val="PlaceholderText"/>
        </w:rPr>
        <w:t>Click or tap here to enter text.</w:t>
      </w:r>
    </w:p>
    <w:p w14:paraId="7CE324F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10EC3AB" w14:textId="47BA35A2"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Other information</w:t>
      </w:r>
      <w:r w:rsidR="00D01344">
        <w:rPr>
          <w:rFonts w:ascii="Helvetica" w:eastAsia="Times New Roman" w:hAnsi="Helvetica" w:cs="Helvetica"/>
          <w:color w:val="04498A"/>
          <w:kern w:val="0"/>
          <w:sz w:val="21"/>
          <w:szCs w:val="21"/>
          <w:lang w:eastAsia="en-IE"/>
        </w:rPr>
        <w:tab/>
      </w:r>
      <w:r>
        <w:rPr>
          <w:rStyle w:val="PlaceholderText"/>
        </w:rPr>
        <w:t>Click or tap here to enter text.</w:t>
      </w:r>
    </w:p>
    <w:p w14:paraId="1E75552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650B7CD" w14:textId="5B397AD7"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8170935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801072823"/>
          <w14:checkbox>
            <w14:checked w14:val="0"/>
            <w14:checkedState w14:val="2612" w14:font="MS Gothic"/>
            <w14:uncheckedState w14:val="2610" w14:font="MS Gothic"/>
          </w14:checkbox>
        </w:sdtPr>
        <w:sdtEndPr/>
        <w:sdtContent>
          <w:r w:rsidR="00E72C5F">
            <w:rPr>
              <w:rFonts w:ascii="MS Gothic" w:eastAsia="MS Gothic" w:hAnsi="MS Gothic" w:cs="Helvetica" w:hint="eastAsia"/>
              <w:color w:val="04498A"/>
              <w:kern w:val="0"/>
              <w:sz w:val="21"/>
              <w:szCs w:val="21"/>
              <w:lang w:eastAsia="en-IE"/>
            </w:rPr>
            <w:t>☐</w:t>
          </w:r>
        </w:sdtContent>
      </w:sdt>
    </w:p>
    <w:p w14:paraId="7DE862A1" w14:textId="716BDAAD" w:rsidR="00C75D06" w:rsidRDefault="0051789E" w:rsidP="00C75D06">
      <w:pPr>
        <w:shd w:val="clear" w:color="auto" w:fill="FFFFFF"/>
        <w:spacing w:after="0" w:line="240" w:lineRule="auto"/>
      </w:pPr>
      <w:r>
        <w:rPr>
          <w:rFonts w:ascii="Helvetica" w:eastAsia="Times New Roman" w:hAnsi="Helvetica" w:cs="Helvetica"/>
          <w:b/>
          <w:bCs/>
          <w:color w:val="04498A"/>
          <w:kern w:val="0"/>
          <w:sz w:val="21"/>
          <w:szCs w:val="21"/>
          <w:lang w:eastAsia="en-IE"/>
        </w:rPr>
        <w:lastRenderedPageBreak/>
        <w:t>For works contracts: technicians or technical bodies to carry out the work</w:t>
      </w:r>
      <w:r w:rsidR="00C75D06">
        <w:rPr>
          <w:rFonts w:ascii="Helvetica" w:eastAsia="Times New Roman" w:hAnsi="Helvetica" w:cs="Helvetica"/>
          <w:b/>
          <w:bCs/>
          <w:color w:val="04498A"/>
          <w:kern w:val="0"/>
          <w:sz w:val="21"/>
          <w:szCs w:val="21"/>
          <w:lang w:eastAsia="en-IE"/>
        </w:rPr>
        <w:t xml:space="preserve"> </w:t>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112B8BC3" w14:textId="571CBD9D" w:rsidR="0054509C" w:rsidRDefault="0051789E" w:rsidP="00C75D06">
      <w:pPr>
        <w:shd w:val="clear" w:color="auto" w:fill="FFFFFF"/>
        <w:spacing w:after="0" w:line="240" w:lineRule="auto"/>
      </w:pPr>
      <w:r>
        <w:rPr>
          <w:rFonts w:ascii="Helvetica" w:eastAsia="Times New Roman" w:hAnsi="Helvetica" w:cs="Helvetica"/>
          <w:color w:val="04498A"/>
          <w:kern w:val="0"/>
          <w:sz w:val="18"/>
          <w:szCs w:val="18"/>
          <w:lang w:eastAsia="en-IE"/>
        </w:rPr>
        <w:t>In the case of public works contracts, the economic operator will be able to call on the following technicians or technical bodies to carry out the work:</w:t>
      </w:r>
    </w:p>
    <w:p w14:paraId="4E9D7E32" w14:textId="29CFCCF0"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Technicians</w:t>
      </w:r>
      <w:r w:rsidR="00115BC3">
        <w:rPr>
          <w:rFonts w:ascii="Helvetica" w:eastAsia="Times New Roman" w:hAnsi="Helvetica" w:cs="Helvetica"/>
          <w:color w:val="04498A"/>
          <w:kern w:val="0"/>
          <w:sz w:val="21"/>
          <w:szCs w:val="21"/>
          <w:lang w:eastAsia="en-IE"/>
        </w:rPr>
        <w:tab/>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0AFF338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7B67D8EA" w14:textId="1BCFE58F"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First Name</w:t>
      </w:r>
      <w:r w:rsidR="00115BC3">
        <w:rPr>
          <w:rFonts w:ascii="Helvetica" w:eastAsia="Times New Roman" w:hAnsi="Helvetica" w:cs="Helvetica"/>
          <w:color w:val="04498A"/>
          <w:kern w:val="0"/>
          <w:sz w:val="21"/>
          <w:szCs w:val="21"/>
          <w:lang w:eastAsia="en-IE"/>
        </w:rPr>
        <w:tab/>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59F98F4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55FA83D0" w14:textId="314F2466"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Last Name</w:t>
      </w:r>
      <w:r w:rsidR="00115BC3">
        <w:rPr>
          <w:rFonts w:ascii="Helvetica" w:eastAsia="Times New Roman" w:hAnsi="Helvetica" w:cs="Helvetica"/>
          <w:color w:val="04498A"/>
          <w:kern w:val="0"/>
          <w:sz w:val="21"/>
          <w:szCs w:val="21"/>
          <w:lang w:eastAsia="en-IE"/>
        </w:rPr>
        <w:tab/>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069FA76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5E67A14" w14:textId="2DCF6E77"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Profession</w:t>
      </w:r>
      <w:r w:rsidR="00115BC3">
        <w:rPr>
          <w:rFonts w:ascii="Helvetica" w:eastAsia="Times New Roman" w:hAnsi="Helvetica" w:cs="Helvetica"/>
          <w:color w:val="04498A"/>
          <w:kern w:val="0"/>
          <w:sz w:val="21"/>
          <w:szCs w:val="21"/>
          <w:lang w:eastAsia="en-IE"/>
        </w:rPr>
        <w:tab/>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65E632A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B32CF6B" w14:textId="53C7C0AA"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Experience</w:t>
      </w:r>
      <w:r w:rsidR="00115BC3">
        <w:rPr>
          <w:rFonts w:ascii="Helvetica" w:eastAsia="Times New Roman" w:hAnsi="Helvetica" w:cs="Helvetica"/>
          <w:color w:val="04498A"/>
          <w:kern w:val="0"/>
          <w:sz w:val="21"/>
          <w:szCs w:val="21"/>
          <w:lang w:eastAsia="en-IE"/>
        </w:rPr>
        <w:tab/>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774C1B0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DB5CF9B" w14:textId="1AF73662"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Other information</w:t>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02EA5517"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72CEF66B" w14:textId="04BBAFBA"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How long with EO</w:t>
      </w:r>
      <w:r w:rsidR="00115BC3">
        <w:rPr>
          <w:rFonts w:ascii="Helvetica" w:eastAsia="Times New Roman" w:hAnsi="Helvetica" w:cs="Helvetica"/>
          <w:color w:val="04498A"/>
          <w:kern w:val="0"/>
          <w:sz w:val="21"/>
          <w:szCs w:val="21"/>
          <w:lang w:eastAsia="en-IE"/>
        </w:rPr>
        <w:tab/>
      </w:r>
      <w:r>
        <w:rPr>
          <w:rStyle w:val="PlaceholderText"/>
        </w:rPr>
        <w:t>Click or tap here to enter text.</w:t>
      </w:r>
    </w:p>
    <w:p w14:paraId="08D06761" w14:textId="77777777" w:rsidR="0054509C" w:rsidRDefault="0054509C">
      <w:pPr>
        <w:shd w:val="clear" w:color="auto" w:fill="FFFFFF"/>
        <w:spacing w:after="0" w:line="240" w:lineRule="auto"/>
        <w:rPr>
          <w:rFonts w:ascii="Helvetica" w:eastAsia="Times New Roman" w:hAnsi="Helvetica" w:cs="Helvetica"/>
          <w:color w:val="04498A"/>
          <w:kern w:val="0"/>
          <w:sz w:val="21"/>
          <w:szCs w:val="21"/>
          <w:lang w:eastAsia="en-IE"/>
        </w:rPr>
      </w:pPr>
    </w:p>
    <w:p w14:paraId="3E1AAC0F"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047A1A7" w14:textId="7BB39076"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52510377"/>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5269831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77115436"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6ED8A5EF" w14:textId="740D9C5C"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Technical body</w:t>
      </w:r>
      <w:r w:rsidR="0072776B">
        <w:rPr>
          <w:rFonts w:ascii="Helvetica" w:eastAsia="Times New Roman" w:hAnsi="Helvetica" w:cs="Helvetica"/>
          <w:color w:val="04498A"/>
          <w:kern w:val="0"/>
          <w:sz w:val="21"/>
          <w:szCs w:val="21"/>
          <w:lang w:eastAsia="en-IE"/>
        </w:rPr>
        <w:tab/>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0862A7A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BC685D0" w14:textId="20FE5A31"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Name</w:t>
      </w:r>
      <w:r w:rsidR="0072776B">
        <w:rPr>
          <w:rFonts w:ascii="Helvetica" w:eastAsia="Times New Roman" w:hAnsi="Helvetica" w:cs="Helvetica"/>
          <w:color w:val="04498A"/>
          <w:kern w:val="0"/>
          <w:sz w:val="21"/>
          <w:szCs w:val="21"/>
          <w:lang w:eastAsia="en-IE"/>
        </w:rPr>
        <w:tab/>
      </w:r>
      <w:r w:rsidR="0072776B">
        <w:rPr>
          <w:rFonts w:ascii="Helvetica" w:eastAsia="Times New Roman" w:hAnsi="Helvetica" w:cs="Helvetica"/>
          <w:color w:val="04498A"/>
          <w:kern w:val="0"/>
          <w:sz w:val="21"/>
          <w:szCs w:val="21"/>
          <w:lang w:eastAsia="en-IE"/>
        </w:rPr>
        <w:tab/>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1A0855B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CCDA041" w14:textId="58D6DB3F"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Experience area</w:t>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0789B5B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490D91C9" w14:textId="45A5EABC"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Other information</w:t>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289EB77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BF13C33" w14:textId="74F31628"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1687596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820086721"/>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09F66EB" w14:textId="46B93F56"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Technical facilities and measures for ensuring quality</w:t>
      </w:r>
      <w:r w:rsidR="00C75D06">
        <w:rPr>
          <w:rFonts w:ascii="Helvetica" w:eastAsia="Times New Roman" w:hAnsi="Helvetica" w:cs="Helvetica"/>
          <w:b/>
          <w:bCs/>
          <w:color w:val="04498A"/>
          <w:kern w:val="0"/>
          <w:sz w:val="21"/>
          <w:szCs w:val="21"/>
          <w:lang w:eastAsia="en-IE"/>
        </w:rPr>
        <w:tab/>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1E3BF88D"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uses the following technical facilities and measures for ensuring quality and its study and research facilities are as follows:</w:t>
      </w:r>
    </w:p>
    <w:p w14:paraId="7DBAEF05" w14:textId="092B08E4"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Please describe them</w:t>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07707CB2"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16C5F1B" w14:textId="2F3E3FB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3108207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688069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5894941" w14:textId="41772338"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Study and research facilities</w:t>
      </w:r>
      <w:r w:rsidR="00C75D06">
        <w:rPr>
          <w:rFonts w:ascii="Helvetica" w:eastAsia="Times New Roman" w:hAnsi="Helvetica" w:cs="Helvetica"/>
          <w:b/>
          <w:bCs/>
          <w:color w:val="04498A"/>
          <w:kern w:val="0"/>
          <w:sz w:val="21"/>
          <w:szCs w:val="21"/>
          <w:lang w:eastAsia="en-IE"/>
        </w:rPr>
        <w:tab/>
      </w:r>
      <w:r w:rsidR="00C75D06">
        <w:rPr>
          <w:rFonts w:ascii="Helvetica" w:eastAsia="Times New Roman" w:hAnsi="Helvetica" w:cs="Helvetica"/>
          <w:b/>
          <w:bCs/>
          <w:color w:val="04498A"/>
          <w:kern w:val="0"/>
          <w:sz w:val="21"/>
          <w:szCs w:val="21"/>
          <w:lang w:eastAsia="en-IE"/>
        </w:rPr>
        <w:tab/>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6ECC102A"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uses the following study and research facilities:</w:t>
      </w:r>
    </w:p>
    <w:p w14:paraId="2595007D" w14:textId="5300B718"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Please describe them</w:t>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60407E2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53531C2" w14:textId="1233BFAD"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04285747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21256926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4C295CE" w14:textId="6DB6063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Supply chain management</w:t>
      </w:r>
      <w:r w:rsidR="00C75D06">
        <w:rPr>
          <w:rFonts w:ascii="Helvetica" w:eastAsia="Times New Roman" w:hAnsi="Helvetica" w:cs="Helvetica"/>
          <w:b/>
          <w:bCs/>
          <w:color w:val="04498A"/>
          <w:kern w:val="0"/>
          <w:sz w:val="21"/>
          <w:szCs w:val="21"/>
          <w:lang w:eastAsia="en-IE"/>
        </w:rPr>
        <w:tab/>
      </w:r>
      <w:r w:rsidR="00C75D06">
        <w:rPr>
          <w:rFonts w:ascii="Helvetica" w:eastAsia="Times New Roman" w:hAnsi="Helvetica" w:cs="Helvetica"/>
          <w:b/>
          <w:bCs/>
          <w:color w:val="04498A"/>
          <w:kern w:val="0"/>
          <w:sz w:val="21"/>
          <w:szCs w:val="21"/>
          <w:lang w:eastAsia="en-IE"/>
        </w:rPr>
        <w:tab/>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37F9A766"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It will be able to apply the following supply chain management and tracking systems when performing the contract:</w:t>
      </w:r>
    </w:p>
    <w:p w14:paraId="7F97CA4B" w14:textId="5D7CEA42"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Please describe them</w:t>
      </w:r>
      <w:r w:rsidR="0072776B">
        <w:rPr>
          <w:rFonts w:ascii="Helvetica" w:eastAsia="Times New Roman" w:hAnsi="Helvetica" w:cs="Helvetica"/>
          <w:color w:val="04498A"/>
          <w:kern w:val="0"/>
          <w:sz w:val="21"/>
          <w:szCs w:val="21"/>
          <w:lang w:eastAsia="en-IE"/>
        </w:rPr>
        <w:tab/>
      </w:r>
      <w:r>
        <w:rPr>
          <w:rStyle w:val="PlaceholderText"/>
        </w:rPr>
        <w:t>Click or tap here to enter text.</w:t>
      </w:r>
    </w:p>
    <w:p w14:paraId="7D38A211"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0AE6C14" w14:textId="3F807A9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4805117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4555097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E74DF28"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Allowance of checks</w:t>
      </w:r>
    </w:p>
    <w:p w14:paraId="24A1DB99"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 xml:space="preserve">For complex products or services to be supplied or, exceptionally, for products or services which are required for a special purpose: The economic operator will allow checks to be conducted on the production capacities or the </w:t>
      </w:r>
      <w:r>
        <w:rPr>
          <w:rFonts w:ascii="Helvetica" w:eastAsia="Times New Roman" w:hAnsi="Helvetica" w:cs="Helvetica"/>
          <w:color w:val="04498A"/>
          <w:kern w:val="0"/>
          <w:sz w:val="18"/>
          <w:szCs w:val="18"/>
          <w:lang w:eastAsia="en-IE"/>
        </w:rPr>
        <w:lastRenderedPageBreak/>
        <w:t>technical capacity of the economic operator and, where necessary, on the means of study and research which are available to it and on the quality control measures? The check is to be performed by the contracting authority or, in case the latter consents to this, on its behalf by a competent official body of the country in which the supplier or service provider is established.</w:t>
      </w:r>
    </w:p>
    <w:p w14:paraId="70724842" w14:textId="2B957977"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Do you allow checks?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367525804"/>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595335075"/>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6B4AF75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35FFF669" w14:textId="67ECC3E4"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95654676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6816809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379CF555" w14:textId="54A9BCCF"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Educational and professional qualifications</w:t>
      </w:r>
      <w:r w:rsidR="00C75D06">
        <w:rPr>
          <w:rFonts w:ascii="Helvetica" w:eastAsia="Times New Roman" w:hAnsi="Helvetica" w:cs="Helvetica"/>
          <w:b/>
          <w:bCs/>
          <w:color w:val="04498A"/>
          <w:kern w:val="0"/>
          <w:sz w:val="21"/>
          <w:szCs w:val="21"/>
          <w:lang w:eastAsia="en-IE"/>
        </w:rPr>
        <w:tab/>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1B7C99E5"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The following educational and professional qualifications are held by the service provider or the contractor itself, and/or (depending on the requirements set out in the relevant notice or the procurement documents) by its managerial staff.</w:t>
      </w:r>
    </w:p>
    <w:p w14:paraId="16289BC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2EEC832C" w14:textId="0EBD445E"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First Name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42710813"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054F999F" w14:textId="0DF48499"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Last Name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59C51EA2"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7A351DB1" w14:textId="5BB1D2BB"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Please describe the educational or professional qualification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62C0FE4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20E7775B" w14:textId="4FEE3B61"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If </w:t>
      </w:r>
      <w:proofErr w:type="gramStart"/>
      <w:r>
        <w:rPr>
          <w:rFonts w:ascii="Helvetica" w:eastAsia="Times New Roman" w:hAnsi="Helvetica" w:cs="Helvetica"/>
          <w:color w:val="04498A"/>
          <w:kern w:val="0"/>
          <w:sz w:val="21"/>
          <w:szCs w:val="21"/>
          <w:lang w:eastAsia="en-IE"/>
        </w:rPr>
        <w:t>possible</w:t>
      </w:r>
      <w:proofErr w:type="gramEnd"/>
      <w:r>
        <w:rPr>
          <w:rFonts w:ascii="Helvetica" w:eastAsia="Times New Roman" w:hAnsi="Helvetica" w:cs="Helvetica"/>
          <w:color w:val="04498A"/>
          <w:kern w:val="0"/>
          <w:sz w:val="21"/>
          <w:szCs w:val="21"/>
          <w:lang w:eastAsia="en-IE"/>
        </w:rPr>
        <w:t xml:space="preserve"> please indicate the ESCO identifier for this qualification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6ADAB32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6318AC5F" w14:textId="0168E437"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If </w:t>
      </w:r>
      <w:proofErr w:type="gramStart"/>
      <w:r>
        <w:rPr>
          <w:rFonts w:ascii="Helvetica" w:eastAsia="Times New Roman" w:hAnsi="Helvetica" w:cs="Helvetica"/>
          <w:color w:val="04498A"/>
          <w:kern w:val="0"/>
          <w:sz w:val="21"/>
          <w:szCs w:val="21"/>
          <w:lang w:eastAsia="en-IE"/>
        </w:rPr>
        <w:t>possible</w:t>
      </w:r>
      <w:proofErr w:type="gramEnd"/>
      <w:r>
        <w:rPr>
          <w:rFonts w:ascii="Helvetica" w:eastAsia="Times New Roman" w:hAnsi="Helvetica" w:cs="Helvetica"/>
          <w:color w:val="04498A"/>
          <w:kern w:val="0"/>
          <w:sz w:val="21"/>
          <w:szCs w:val="21"/>
          <w:lang w:eastAsia="en-IE"/>
        </w:rPr>
        <w:t xml:space="preserve"> please describe the ESCO qualification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4499AF6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56EBA630" w14:textId="33B65C1F"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Qualification name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2953651E"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7F5AF607" w14:textId="65B2B078"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Qualification number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5F9D6B5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352BF21A" w14:textId="2209CE6B"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Qualification issuing date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71F38ED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27BB74D8" w14:textId="6D409484"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Qualification issuing body </w:t>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5D7E58DC"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w:t>
      </w:r>
    </w:p>
    <w:p w14:paraId="5323DA52"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17B52EF" w14:textId="0123E23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90807016"/>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71972154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132957D2" w14:textId="7E264C39"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Environmental management measures</w:t>
      </w:r>
      <w:r w:rsidR="00E129EB">
        <w:rPr>
          <w:rFonts w:ascii="Helvetica" w:eastAsia="Times New Roman" w:hAnsi="Helvetica" w:cs="Helvetica"/>
          <w:b/>
          <w:bCs/>
          <w:color w:val="04498A"/>
          <w:kern w:val="0"/>
          <w:sz w:val="21"/>
          <w:szCs w:val="21"/>
          <w:lang w:eastAsia="en-IE"/>
        </w:rPr>
        <w:t xml:space="preserve"> </w:t>
      </w:r>
      <w:r w:rsidR="00E129EB" w:rsidRPr="00E129EB">
        <w:rPr>
          <w:rFonts w:ascii="Helvetica" w:eastAsia="Times New Roman" w:hAnsi="Helvetica" w:cs="Helvetica"/>
          <w:b/>
          <w:bCs/>
          <w:color w:val="FF0000"/>
          <w:kern w:val="0"/>
          <w:sz w:val="21"/>
          <w:szCs w:val="21"/>
          <w:lang w:eastAsia="en-IE"/>
        </w:rPr>
        <w:t xml:space="preserve">(See </w:t>
      </w:r>
      <w:r w:rsidR="00E129EB">
        <w:rPr>
          <w:rFonts w:ascii="Helvetica" w:eastAsia="Times New Roman" w:hAnsi="Helvetica" w:cs="Helvetica"/>
          <w:b/>
          <w:bCs/>
          <w:color w:val="FF0000"/>
          <w:kern w:val="0"/>
          <w:sz w:val="21"/>
          <w:szCs w:val="21"/>
          <w:lang w:eastAsia="en-IE"/>
        </w:rPr>
        <w:t>IMPQQ Paragraph 7 Section 7.5 Environmental</w:t>
      </w:r>
      <w:r w:rsidR="00901EF5">
        <w:rPr>
          <w:rFonts w:ascii="Helvetica" w:eastAsia="Times New Roman" w:hAnsi="Helvetica" w:cs="Helvetica"/>
          <w:b/>
          <w:bCs/>
          <w:color w:val="FF0000"/>
          <w:kern w:val="0"/>
          <w:sz w:val="21"/>
          <w:szCs w:val="21"/>
          <w:lang w:eastAsia="en-IE"/>
        </w:rPr>
        <w:t xml:space="preserve">. Applicants </w:t>
      </w:r>
      <w:r w:rsidR="00975ED9">
        <w:rPr>
          <w:rFonts w:ascii="Helvetica" w:eastAsia="Times New Roman" w:hAnsi="Helvetica" w:cs="Helvetica"/>
          <w:b/>
          <w:bCs/>
          <w:color w:val="FF0000"/>
          <w:kern w:val="0"/>
          <w:sz w:val="21"/>
          <w:szCs w:val="21"/>
          <w:lang w:eastAsia="en-IE"/>
        </w:rPr>
        <w:t>must</w:t>
      </w:r>
      <w:r w:rsidR="00901EF5">
        <w:rPr>
          <w:rFonts w:ascii="Helvetica" w:eastAsia="Times New Roman" w:hAnsi="Helvetica" w:cs="Helvetica"/>
          <w:b/>
          <w:bCs/>
          <w:color w:val="FF0000"/>
          <w:kern w:val="0"/>
          <w:sz w:val="21"/>
          <w:szCs w:val="21"/>
          <w:lang w:eastAsia="en-IE"/>
        </w:rPr>
        <w:t xml:space="preserve"> complete Paragraph 12 </w:t>
      </w:r>
      <w:r w:rsidR="00782C2D">
        <w:rPr>
          <w:rFonts w:ascii="Helvetica" w:eastAsia="Times New Roman" w:hAnsi="Helvetica" w:cs="Helvetica"/>
          <w:b/>
          <w:bCs/>
          <w:color w:val="FF0000"/>
          <w:kern w:val="0"/>
          <w:sz w:val="21"/>
          <w:szCs w:val="21"/>
          <w:lang w:eastAsia="en-IE"/>
        </w:rPr>
        <w:t>S</w:t>
      </w:r>
      <w:r w:rsidR="00901EF5">
        <w:rPr>
          <w:rFonts w:ascii="Helvetica" w:eastAsia="Times New Roman" w:hAnsi="Helvetica" w:cs="Helvetica"/>
          <w:b/>
          <w:bCs/>
          <w:color w:val="FF0000"/>
          <w:kern w:val="0"/>
          <w:sz w:val="21"/>
          <w:szCs w:val="21"/>
          <w:lang w:eastAsia="en-IE"/>
        </w:rPr>
        <w:t>ection C</w:t>
      </w:r>
      <w:r w:rsidR="000C27BC">
        <w:rPr>
          <w:rFonts w:ascii="Helvetica" w:eastAsia="Times New Roman" w:hAnsi="Helvetica" w:cs="Helvetica"/>
          <w:b/>
          <w:bCs/>
          <w:color w:val="FF0000"/>
          <w:kern w:val="0"/>
          <w:sz w:val="21"/>
          <w:szCs w:val="21"/>
          <w:lang w:eastAsia="en-IE"/>
        </w:rPr>
        <w:t>3</w:t>
      </w:r>
      <w:r w:rsidR="00E129EB">
        <w:rPr>
          <w:rFonts w:ascii="Helvetica" w:eastAsia="Times New Roman" w:hAnsi="Helvetica" w:cs="Helvetica"/>
          <w:b/>
          <w:bCs/>
          <w:color w:val="FF0000"/>
          <w:kern w:val="0"/>
          <w:sz w:val="21"/>
          <w:szCs w:val="21"/>
          <w:lang w:eastAsia="en-IE"/>
        </w:rPr>
        <w:t>)</w:t>
      </w:r>
    </w:p>
    <w:p w14:paraId="341AC139" w14:textId="4793EB6B"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The economic operator will be able to apply the following environmental management measures when performing the contract</w:t>
      </w:r>
      <w:r w:rsidR="004435AB">
        <w:rPr>
          <w:rFonts w:ascii="Helvetica" w:eastAsia="Times New Roman" w:hAnsi="Helvetica" w:cs="Helvetica"/>
          <w:color w:val="04498A"/>
          <w:kern w:val="0"/>
          <w:sz w:val="18"/>
          <w:szCs w:val="18"/>
          <w:lang w:eastAsia="en-IE"/>
        </w:rPr>
        <w:t xml:space="preserve"> – ISO14001 or equivalent</w:t>
      </w:r>
    </w:p>
    <w:p w14:paraId="01736873" w14:textId="34F428A8"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Please describe them</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437AB4D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55790E6C" w14:textId="58A9158A"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8053076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27418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02B3AE0" w14:textId="7D2C6004"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Number of managerial staff</w:t>
      </w:r>
      <w:r w:rsidR="00C75D06">
        <w:rPr>
          <w:rFonts w:ascii="Helvetica" w:eastAsia="Times New Roman" w:hAnsi="Helvetica" w:cs="Helvetica"/>
          <w:b/>
          <w:bCs/>
          <w:color w:val="04498A"/>
          <w:kern w:val="0"/>
          <w:sz w:val="21"/>
          <w:szCs w:val="21"/>
          <w:lang w:eastAsia="en-IE"/>
        </w:rPr>
        <w:tab/>
      </w:r>
      <w:r w:rsidR="002915A6">
        <w:rPr>
          <w:rFonts w:ascii="Helvetica" w:eastAsia="Times New Roman" w:hAnsi="Helvetica" w:cs="Helvetica"/>
          <w:b/>
          <w:bCs/>
          <w:color w:val="04498A"/>
          <w:kern w:val="0"/>
          <w:sz w:val="21"/>
          <w:szCs w:val="21"/>
          <w:lang w:eastAsia="en-IE"/>
        </w:rPr>
        <w:tab/>
      </w:r>
      <w:r w:rsidR="00C75D06" w:rsidRPr="006E2D98">
        <w:rPr>
          <w:rFonts w:ascii="Helvetica" w:eastAsia="Times New Roman" w:hAnsi="Helvetica" w:cs="Helvetica"/>
          <w:b/>
          <w:bCs/>
          <w:color w:val="FF0000"/>
          <w:kern w:val="0"/>
          <w:sz w:val="21"/>
          <w:szCs w:val="21"/>
          <w:lang w:eastAsia="en-IE"/>
        </w:rPr>
        <w:t>(</w:t>
      </w:r>
      <w:r w:rsidR="00C75D06">
        <w:rPr>
          <w:rFonts w:ascii="Helvetica" w:eastAsia="Times New Roman" w:hAnsi="Helvetica" w:cs="Helvetica"/>
          <w:b/>
          <w:bCs/>
          <w:color w:val="FF0000"/>
          <w:kern w:val="0"/>
          <w:sz w:val="21"/>
          <w:szCs w:val="21"/>
          <w:lang w:eastAsia="en-IE"/>
        </w:rPr>
        <w:t>Not Applicable)</w:t>
      </w:r>
    </w:p>
    <w:p w14:paraId="357E5D98"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The economic operator's number of managerial staff for the last three years were as follows:</w:t>
      </w:r>
    </w:p>
    <w:p w14:paraId="4BD96F3A" w14:textId="35FCB1E4"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Year</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6F8CEA32" w14:textId="161378EC"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Number</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0C01701C" w14:textId="4DB582BC"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Year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2E36A409" w14:textId="15DB280A"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Number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013FBA26" w14:textId="18B23B67"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Year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04D50539" w14:textId="7D38B35B"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Number </w:t>
      </w:r>
      <w:r w:rsidR="00C75D06">
        <w:rPr>
          <w:rFonts w:ascii="Helvetica" w:eastAsia="Times New Roman" w:hAnsi="Helvetica" w:cs="Helvetica"/>
          <w:color w:val="04498A"/>
          <w:kern w:val="0"/>
          <w:sz w:val="21"/>
          <w:szCs w:val="21"/>
          <w:lang w:eastAsia="en-IE"/>
        </w:rPr>
        <w:tab/>
      </w:r>
      <w:r w:rsidR="00C75D06">
        <w:rPr>
          <w:rFonts w:ascii="Helvetica" w:eastAsia="Times New Roman" w:hAnsi="Helvetica" w:cs="Helvetica"/>
          <w:color w:val="04498A"/>
          <w:kern w:val="0"/>
          <w:sz w:val="21"/>
          <w:szCs w:val="21"/>
          <w:lang w:eastAsia="en-IE"/>
        </w:rPr>
        <w:tab/>
      </w:r>
      <w:r>
        <w:rPr>
          <w:rStyle w:val="PlaceholderText"/>
        </w:rPr>
        <w:t>Click or tap here to enter text.</w:t>
      </w:r>
    </w:p>
    <w:p w14:paraId="7B35FEC5"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617BD790" w14:textId="69AC419F"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59632654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54956875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6709A3F9" w14:textId="127EEB0B"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lastRenderedPageBreak/>
        <w:t>Average annual manpower</w:t>
      </w:r>
      <w:r w:rsidR="00C75D06">
        <w:rPr>
          <w:rFonts w:ascii="Helvetica" w:eastAsia="Times New Roman" w:hAnsi="Helvetica" w:cs="Helvetica"/>
          <w:b/>
          <w:bCs/>
          <w:color w:val="04498A"/>
          <w:kern w:val="0"/>
          <w:sz w:val="21"/>
          <w:szCs w:val="21"/>
          <w:lang w:eastAsia="en-IE"/>
        </w:rPr>
        <w:tab/>
      </w:r>
      <w:r w:rsidR="00C75D06">
        <w:rPr>
          <w:rFonts w:ascii="Helvetica" w:eastAsia="Times New Roman" w:hAnsi="Helvetica" w:cs="Helvetica"/>
          <w:b/>
          <w:bCs/>
          <w:color w:val="04498A"/>
          <w:kern w:val="0"/>
          <w:sz w:val="21"/>
          <w:szCs w:val="21"/>
          <w:lang w:eastAsia="en-IE"/>
        </w:rPr>
        <w:tab/>
      </w:r>
      <w:r w:rsidR="003A58D8" w:rsidRPr="006E2D98">
        <w:rPr>
          <w:rFonts w:ascii="Helvetica" w:eastAsia="Times New Roman" w:hAnsi="Helvetica" w:cs="Helvetica"/>
          <w:b/>
          <w:bCs/>
          <w:color w:val="FF0000"/>
          <w:kern w:val="0"/>
          <w:sz w:val="21"/>
          <w:szCs w:val="21"/>
          <w:lang w:eastAsia="en-IE"/>
        </w:rPr>
        <w:t>(</w:t>
      </w:r>
      <w:r w:rsidR="003A58D8">
        <w:rPr>
          <w:rFonts w:ascii="Helvetica" w:eastAsia="Times New Roman" w:hAnsi="Helvetica" w:cs="Helvetica"/>
          <w:b/>
          <w:bCs/>
          <w:color w:val="FF0000"/>
          <w:kern w:val="0"/>
          <w:sz w:val="21"/>
          <w:szCs w:val="21"/>
          <w:lang w:eastAsia="en-IE"/>
        </w:rPr>
        <w:t>Not Applicable)</w:t>
      </w:r>
    </w:p>
    <w:p w14:paraId="77E4808A"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 xml:space="preserve">The economic operator's average annual manpower for the last three years </w:t>
      </w:r>
      <w:proofErr w:type="gramStart"/>
      <w:r>
        <w:rPr>
          <w:rFonts w:ascii="Helvetica" w:eastAsia="Times New Roman" w:hAnsi="Helvetica" w:cs="Helvetica"/>
          <w:color w:val="04498A"/>
          <w:kern w:val="0"/>
          <w:sz w:val="18"/>
          <w:szCs w:val="18"/>
          <w:lang w:eastAsia="en-IE"/>
        </w:rPr>
        <w:t>were</w:t>
      </w:r>
      <w:proofErr w:type="gramEnd"/>
      <w:r>
        <w:rPr>
          <w:rFonts w:ascii="Helvetica" w:eastAsia="Times New Roman" w:hAnsi="Helvetica" w:cs="Helvetica"/>
          <w:color w:val="04498A"/>
          <w:kern w:val="0"/>
          <w:sz w:val="18"/>
          <w:szCs w:val="18"/>
          <w:lang w:eastAsia="en-IE"/>
        </w:rPr>
        <w:t xml:space="preserve"> as follows:</w:t>
      </w:r>
    </w:p>
    <w:p w14:paraId="14241C5B" w14:textId="0308D520"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Year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48608A07" w14:textId="5C5C0CC6"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Number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3A9C0682" w14:textId="788422B0"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Year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0EB28C83" w14:textId="5911A480"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Number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72C5248D" w14:textId="4BF3F07F"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 xml:space="preserve">Year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10182073" w14:textId="7B1B3E8B"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Number </w:t>
      </w:r>
      <w:r w:rsidR="003A58D8">
        <w:rPr>
          <w:rFonts w:ascii="Helvetica" w:eastAsia="Times New Roman" w:hAnsi="Helvetica" w:cs="Helvetica"/>
          <w:color w:val="04498A"/>
          <w:kern w:val="0"/>
          <w:sz w:val="21"/>
          <w:szCs w:val="21"/>
          <w:lang w:eastAsia="en-IE"/>
        </w:rPr>
        <w:tab/>
      </w:r>
      <w:r w:rsidR="003A58D8">
        <w:rPr>
          <w:rFonts w:ascii="Helvetica" w:eastAsia="Times New Roman" w:hAnsi="Helvetica" w:cs="Helvetica"/>
          <w:color w:val="04498A"/>
          <w:kern w:val="0"/>
          <w:sz w:val="21"/>
          <w:szCs w:val="21"/>
          <w:lang w:eastAsia="en-IE"/>
        </w:rPr>
        <w:tab/>
      </w:r>
      <w:r>
        <w:rPr>
          <w:rStyle w:val="PlaceholderText"/>
        </w:rPr>
        <w:t>Click or tap here to enter text.</w:t>
      </w:r>
    </w:p>
    <w:p w14:paraId="08A18C8F"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389A06F1" w14:textId="105E6B0C"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94319417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06885277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8091FD9" w14:textId="07CF41AA"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Tools, plant or technical equipment</w:t>
      </w:r>
      <w:r w:rsidR="007325F6" w:rsidRPr="007325F6">
        <w:rPr>
          <w:rFonts w:ascii="Helvetica" w:eastAsia="Times New Roman" w:hAnsi="Helvetica" w:cs="Helvetica"/>
          <w:b/>
          <w:bCs/>
          <w:color w:val="FF0000"/>
          <w:kern w:val="0"/>
          <w:sz w:val="21"/>
          <w:szCs w:val="21"/>
          <w:lang w:eastAsia="en-IE"/>
        </w:rPr>
        <w:t xml:space="preserve"> </w:t>
      </w:r>
      <w:r w:rsidR="000E3FA8" w:rsidRPr="007325F6">
        <w:rPr>
          <w:rFonts w:ascii="Helvetica" w:eastAsia="Times New Roman" w:hAnsi="Helvetica" w:cs="Helvetica"/>
          <w:b/>
          <w:bCs/>
          <w:color w:val="FF0000"/>
          <w:kern w:val="0"/>
          <w:sz w:val="21"/>
          <w:szCs w:val="21"/>
          <w:lang w:eastAsia="en-IE"/>
        </w:rPr>
        <w:t>(</w:t>
      </w:r>
      <w:r w:rsidR="000E3FA8">
        <w:rPr>
          <w:rFonts w:ascii="Helvetica" w:eastAsia="Times New Roman" w:hAnsi="Helvetica" w:cs="Helvetica"/>
          <w:b/>
          <w:bCs/>
          <w:color w:val="FF0000"/>
          <w:kern w:val="0"/>
          <w:sz w:val="21"/>
          <w:szCs w:val="21"/>
          <w:lang w:eastAsia="en-IE"/>
        </w:rPr>
        <w:t>Not Applicable)</w:t>
      </w:r>
    </w:p>
    <w:p w14:paraId="61178892"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The following tools, plant or technical equipment will be available to it for performing the contract:</w:t>
      </w:r>
    </w:p>
    <w:p w14:paraId="5EDF207B" w14:textId="77777777"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 xml:space="preserve">Please describe them </w:t>
      </w:r>
      <w:r>
        <w:rPr>
          <w:rStyle w:val="PlaceholderText"/>
        </w:rPr>
        <w:t>Click or tap here to enter text.</w:t>
      </w:r>
    </w:p>
    <w:p w14:paraId="30EDE78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31D8D009" w14:textId="113D6F9F"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12723738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7671780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65B1AB81"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Subcontracting proportion</w:t>
      </w:r>
    </w:p>
    <w:p w14:paraId="6C0D6394"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The economic operator intends possibly to subcontract the following proportion (i.e. percentage) of the contract. Please note that if the economic operator has decided to subcontract a part of the contract and relies on the subcontractor's capacities to perform that part, then please fill in a separate ESPD for such subcontractors, see Part II, Section C above.</w:t>
      </w:r>
    </w:p>
    <w:p w14:paraId="58B21E4C" w14:textId="7F8C236D"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Please specify</w:t>
      </w:r>
      <w:r w:rsidR="000E3FA8">
        <w:rPr>
          <w:rFonts w:ascii="Helvetica" w:eastAsia="Times New Roman" w:hAnsi="Helvetica" w:cs="Helvetica"/>
          <w:color w:val="04498A"/>
          <w:kern w:val="0"/>
          <w:sz w:val="21"/>
          <w:szCs w:val="21"/>
          <w:lang w:eastAsia="en-IE"/>
        </w:rPr>
        <w:tab/>
      </w:r>
      <w:r w:rsidR="000E3FA8">
        <w:rPr>
          <w:rFonts w:ascii="Helvetica" w:eastAsia="Times New Roman" w:hAnsi="Helvetica" w:cs="Helvetica"/>
          <w:color w:val="04498A"/>
          <w:kern w:val="0"/>
          <w:sz w:val="21"/>
          <w:szCs w:val="21"/>
          <w:lang w:eastAsia="en-IE"/>
        </w:rPr>
        <w:tab/>
      </w:r>
      <w:r>
        <w:rPr>
          <w:rStyle w:val="PlaceholderText"/>
        </w:rPr>
        <w:t>Click or tap here to enter text.</w:t>
      </w:r>
    </w:p>
    <w:p w14:paraId="44413B6D"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15919B11" w14:textId="7CEFEC71"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3682680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47136561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DF6A62F" w14:textId="7075BBE6"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For supply contracts: samples, descriptions or photographs without certification of authenticity</w:t>
      </w:r>
      <w:r w:rsidR="00F8633B">
        <w:rPr>
          <w:rFonts w:ascii="Helvetica" w:eastAsia="Times New Roman" w:hAnsi="Helvetica" w:cs="Helvetica"/>
          <w:b/>
          <w:bCs/>
          <w:color w:val="04498A"/>
          <w:kern w:val="0"/>
          <w:sz w:val="21"/>
          <w:szCs w:val="21"/>
          <w:lang w:eastAsia="en-IE"/>
        </w:rPr>
        <w:tab/>
      </w:r>
      <w:r w:rsidR="00F8633B">
        <w:rPr>
          <w:rFonts w:ascii="Helvetica" w:eastAsia="Times New Roman" w:hAnsi="Helvetica" w:cs="Helvetica"/>
          <w:b/>
          <w:bCs/>
          <w:color w:val="04498A"/>
          <w:kern w:val="0"/>
          <w:sz w:val="21"/>
          <w:szCs w:val="21"/>
          <w:lang w:eastAsia="en-IE"/>
        </w:rPr>
        <w:tab/>
      </w:r>
      <w:r w:rsidR="00F8633B" w:rsidRPr="007325F6">
        <w:rPr>
          <w:rFonts w:ascii="Helvetica" w:eastAsia="Times New Roman" w:hAnsi="Helvetica" w:cs="Helvetica"/>
          <w:b/>
          <w:bCs/>
          <w:color w:val="FF0000"/>
          <w:kern w:val="0"/>
          <w:sz w:val="21"/>
          <w:szCs w:val="21"/>
          <w:lang w:eastAsia="en-IE"/>
        </w:rPr>
        <w:t>(</w:t>
      </w:r>
      <w:r w:rsidR="00F8633B">
        <w:rPr>
          <w:rFonts w:ascii="Helvetica" w:eastAsia="Times New Roman" w:hAnsi="Helvetica" w:cs="Helvetica"/>
          <w:b/>
          <w:bCs/>
          <w:color w:val="FF0000"/>
          <w:kern w:val="0"/>
          <w:sz w:val="21"/>
          <w:szCs w:val="21"/>
          <w:lang w:eastAsia="en-IE"/>
        </w:rPr>
        <w:t>Not Applicable)</w:t>
      </w:r>
    </w:p>
    <w:p w14:paraId="4A5205BB"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For public supply contracts: The economic operator will supply the required samples, descriptions or photographs of the products to be supplied, which do not need to be accompanied by certifications of authenticity.</w:t>
      </w:r>
    </w:p>
    <w:p w14:paraId="47B2BAAA" w14:textId="1B4EA869"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63907104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35569298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2EAFDC8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BAC1FE7" w14:textId="1B0B3199" w:rsidR="0054509C" w:rsidRDefault="00E72C5F">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237826060"/>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6307844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0550BA3D" w14:textId="4260B3CF"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For supply contracts: samples, descriptions or photographs with certification of authenticity</w:t>
      </w:r>
      <w:r w:rsidR="008E439B">
        <w:rPr>
          <w:rFonts w:ascii="Helvetica" w:eastAsia="Times New Roman" w:hAnsi="Helvetica" w:cs="Helvetica"/>
          <w:b/>
          <w:bCs/>
          <w:color w:val="04498A"/>
          <w:kern w:val="0"/>
          <w:sz w:val="21"/>
          <w:szCs w:val="21"/>
          <w:lang w:eastAsia="en-IE"/>
        </w:rPr>
        <w:tab/>
      </w:r>
      <w:r w:rsidR="008E439B">
        <w:rPr>
          <w:rFonts w:ascii="Helvetica" w:eastAsia="Times New Roman" w:hAnsi="Helvetica" w:cs="Helvetica"/>
          <w:b/>
          <w:bCs/>
          <w:color w:val="04498A"/>
          <w:kern w:val="0"/>
          <w:sz w:val="21"/>
          <w:szCs w:val="21"/>
          <w:lang w:eastAsia="en-IE"/>
        </w:rPr>
        <w:tab/>
      </w:r>
      <w:r w:rsidR="008E439B" w:rsidRPr="007325F6">
        <w:rPr>
          <w:rFonts w:ascii="Helvetica" w:eastAsia="Times New Roman" w:hAnsi="Helvetica" w:cs="Helvetica"/>
          <w:b/>
          <w:bCs/>
          <w:color w:val="FF0000"/>
          <w:kern w:val="0"/>
          <w:sz w:val="21"/>
          <w:szCs w:val="21"/>
          <w:lang w:eastAsia="en-IE"/>
        </w:rPr>
        <w:t>(</w:t>
      </w:r>
      <w:r w:rsidR="008E439B">
        <w:rPr>
          <w:rFonts w:ascii="Helvetica" w:eastAsia="Times New Roman" w:hAnsi="Helvetica" w:cs="Helvetica"/>
          <w:b/>
          <w:bCs/>
          <w:color w:val="FF0000"/>
          <w:kern w:val="0"/>
          <w:sz w:val="21"/>
          <w:szCs w:val="21"/>
          <w:lang w:eastAsia="en-IE"/>
        </w:rPr>
        <w:t>Not Applicable)</w:t>
      </w:r>
    </w:p>
    <w:p w14:paraId="0505570F"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For public supply contracts: The economic operator will supply the required samples, descriptions or photographs of the products to be supplied and will provide certifications of authenticity where applicable.</w:t>
      </w:r>
    </w:p>
    <w:p w14:paraId="38E983F6" w14:textId="177A8151"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8330592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9627879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71783FF8"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2D3AF180" w14:textId="51BFC5E2"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6809557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283160494"/>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494F7E43"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For supply contracts: certificates by quality control institutes</w:t>
      </w:r>
    </w:p>
    <w:p w14:paraId="09ABA41D"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Can the economic operator provide the required certificates drawn up by official quality control institutes or agencies of recognised competence attesting the conformity of products clearly identified by references to the technical specifications or standards, which are set out in the relevant notice or the procurement documents?</w:t>
      </w:r>
    </w:p>
    <w:p w14:paraId="18C3A2DC" w14:textId="48F5F90E"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E72C5F">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460456656"/>
          <w14:checkbox>
            <w14:checked w14:val="0"/>
            <w14:checkedState w14:val="2612" w14:font="MS Gothic"/>
            <w14:uncheckedState w14:val="2610" w14:font="MS Gothic"/>
          </w14:checkbox>
        </w:sdtPr>
        <w:sdtEndPr/>
        <w:sdtContent>
          <w:r w:rsidR="00E72C5F">
            <w:rPr>
              <w:rFonts w:ascii="MS Gothic" w:eastAsia="MS Gothic" w:hAnsi="MS Gothic" w:cs="Helvetica" w:hint="eastAsia"/>
              <w:color w:val="04498A"/>
              <w:kern w:val="0"/>
              <w:sz w:val="21"/>
              <w:szCs w:val="21"/>
              <w:lang w:eastAsia="en-IE"/>
            </w:rPr>
            <w:t>☐</w:t>
          </w:r>
        </w:sdtContent>
      </w:sdt>
      <w:r w:rsidR="00E72C5F">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664924761"/>
          <w14:checkbox>
            <w14:checked w14:val="0"/>
            <w14:checkedState w14:val="2612" w14:font="MS Gothic"/>
            <w14:uncheckedState w14:val="2610" w14:font="MS Gothic"/>
          </w14:checkbox>
        </w:sdtPr>
        <w:sdtEndPr/>
        <w:sdtContent>
          <w:r w:rsidR="00E72C5F">
            <w:rPr>
              <w:rFonts w:ascii="MS Gothic" w:eastAsia="MS Gothic" w:hAnsi="MS Gothic" w:cs="Helvetica" w:hint="eastAsia"/>
              <w:color w:val="04498A"/>
              <w:kern w:val="0"/>
              <w:sz w:val="21"/>
              <w:szCs w:val="21"/>
              <w:lang w:eastAsia="en-IE"/>
            </w:rPr>
            <w:t>☐</w:t>
          </w:r>
        </w:sdtContent>
      </w:sdt>
    </w:p>
    <w:p w14:paraId="244B9FD9"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04401E14" w14:textId="1F606DC6"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00378768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28315229"/>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ACE9B5E"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D: Quality assurance schemes and environmental management standards</w:t>
      </w:r>
    </w:p>
    <w:p w14:paraId="532B1E2B"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Article 62(2) of Directive 2014/24/EU sets out the following selection criteria</w:t>
      </w:r>
    </w:p>
    <w:p w14:paraId="38313A3A" w14:textId="77777777" w:rsidR="0054509C" w:rsidRDefault="0051789E">
      <w:pPr>
        <w:shd w:val="clear" w:color="auto" w:fill="FFFFFF"/>
        <w:spacing w:after="0" w:line="240" w:lineRule="auto"/>
        <w:rPr>
          <w:rFonts w:ascii="Helvetica" w:eastAsia="Times New Roman" w:hAnsi="Helvetica" w:cs="Helvetica"/>
          <w:b/>
          <w:bCs/>
          <w:color w:val="04498A"/>
          <w:kern w:val="0"/>
          <w:sz w:val="21"/>
          <w:szCs w:val="21"/>
          <w:lang w:eastAsia="en-IE"/>
        </w:rPr>
      </w:pPr>
      <w:r>
        <w:rPr>
          <w:rFonts w:ascii="Helvetica" w:eastAsia="Times New Roman" w:hAnsi="Helvetica" w:cs="Helvetica"/>
          <w:b/>
          <w:bCs/>
          <w:color w:val="04498A"/>
          <w:kern w:val="0"/>
          <w:sz w:val="21"/>
          <w:szCs w:val="21"/>
          <w:lang w:eastAsia="en-IE"/>
        </w:rPr>
        <w:lastRenderedPageBreak/>
        <w:t>Certificates by independent bodies about quality assurance standards</w:t>
      </w:r>
    </w:p>
    <w:p w14:paraId="1E51098F" w14:textId="1F7E96B8" w:rsidR="00A74669" w:rsidRDefault="00A74669" w:rsidP="2E147C89">
      <w:pPr>
        <w:shd w:val="clear" w:color="auto" w:fill="FFFFFF" w:themeFill="background1"/>
        <w:spacing w:after="75"/>
        <w:rPr>
          <w:rFonts w:ascii="Helvetica" w:eastAsia="Times New Roman" w:hAnsi="Helvetica" w:cs="Helvetica"/>
          <w:b/>
          <w:bCs/>
          <w:color w:val="FF0000"/>
          <w:sz w:val="21"/>
          <w:szCs w:val="21"/>
          <w:lang w:eastAsia="en-IE"/>
        </w:rPr>
      </w:pPr>
      <w:r>
        <w:rPr>
          <w:rFonts w:ascii="Helvetica" w:eastAsia="Times New Roman" w:hAnsi="Helvetica" w:cs="Helvetica"/>
          <w:b/>
          <w:bCs/>
          <w:color w:val="FF0000"/>
          <w:kern w:val="0"/>
          <w:sz w:val="21"/>
          <w:szCs w:val="21"/>
          <w:lang w:eastAsia="en-IE"/>
        </w:rPr>
        <w:t xml:space="preserve">Applicants </w:t>
      </w:r>
      <w:r w:rsidR="00FC4A90">
        <w:rPr>
          <w:rFonts w:ascii="Helvetica" w:eastAsia="Times New Roman" w:hAnsi="Helvetica" w:cs="Helvetica"/>
          <w:b/>
          <w:bCs/>
          <w:color w:val="FF0000"/>
          <w:kern w:val="0"/>
          <w:sz w:val="21"/>
          <w:szCs w:val="21"/>
          <w:lang w:eastAsia="en-IE"/>
        </w:rPr>
        <w:t>must</w:t>
      </w:r>
      <w:r>
        <w:rPr>
          <w:rFonts w:ascii="Helvetica" w:eastAsia="Times New Roman" w:hAnsi="Helvetica" w:cs="Helvetica"/>
          <w:b/>
          <w:bCs/>
          <w:color w:val="FF0000"/>
          <w:kern w:val="0"/>
          <w:sz w:val="21"/>
          <w:szCs w:val="21"/>
          <w:lang w:eastAsia="en-IE"/>
        </w:rPr>
        <w:t xml:space="preserve"> complete</w:t>
      </w:r>
      <w:r w:rsidR="660860B9">
        <w:rPr>
          <w:rFonts w:ascii="Helvetica" w:eastAsia="Times New Roman" w:hAnsi="Helvetica" w:cs="Helvetica"/>
          <w:b/>
          <w:bCs/>
          <w:color w:val="FF0000"/>
          <w:kern w:val="0"/>
          <w:sz w:val="21"/>
          <w:szCs w:val="21"/>
          <w:lang w:eastAsia="en-IE"/>
        </w:rPr>
        <w:t xml:space="preserve"> Section 12</w:t>
      </w:r>
      <w:r>
        <w:rPr>
          <w:rFonts w:ascii="Helvetica" w:eastAsia="Times New Roman" w:hAnsi="Helvetica" w:cs="Helvetica"/>
          <w:b/>
          <w:bCs/>
          <w:color w:val="FF0000"/>
          <w:kern w:val="0"/>
          <w:sz w:val="21"/>
          <w:szCs w:val="21"/>
          <w:lang w:eastAsia="en-IE"/>
        </w:rPr>
        <w:t xml:space="preserve"> part</w:t>
      </w:r>
      <w:r w:rsidR="003F2638">
        <w:rPr>
          <w:rFonts w:ascii="Helvetica" w:eastAsia="Times New Roman" w:hAnsi="Helvetica" w:cs="Helvetica"/>
          <w:b/>
          <w:bCs/>
          <w:color w:val="FF0000"/>
          <w:kern w:val="0"/>
          <w:sz w:val="21"/>
          <w:szCs w:val="21"/>
          <w:lang w:eastAsia="en-IE"/>
        </w:rPr>
        <w:t>s</w:t>
      </w:r>
      <w:r>
        <w:rPr>
          <w:rFonts w:ascii="Helvetica" w:eastAsia="Times New Roman" w:hAnsi="Helvetica" w:cs="Helvetica"/>
          <w:b/>
          <w:bCs/>
          <w:color w:val="FF0000"/>
          <w:kern w:val="0"/>
          <w:sz w:val="21"/>
          <w:szCs w:val="21"/>
          <w:lang w:eastAsia="en-IE"/>
        </w:rPr>
        <w:t xml:space="preserve"> </w:t>
      </w:r>
      <w:r w:rsidR="00294268">
        <w:rPr>
          <w:rFonts w:ascii="Helvetica" w:eastAsia="Times New Roman" w:hAnsi="Helvetica" w:cs="Helvetica"/>
          <w:b/>
          <w:bCs/>
          <w:color w:val="FF0000"/>
          <w:kern w:val="0"/>
          <w:sz w:val="21"/>
          <w:szCs w:val="21"/>
          <w:lang w:eastAsia="en-IE"/>
        </w:rPr>
        <w:t>C1</w:t>
      </w:r>
      <w:r w:rsidR="00CA236B">
        <w:rPr>
          <w:rFonts w:ascii="Helvetica" w:eastAsia="Times New Roman" w:hAnsi="Helvetica" w:cs="Helvetica"/>
          <w:b/>
          <w:bCs/>
          <w:color w:val="FF0000"/>
          <w:kern w:val="0"/>
          <w:sz w:val="21"/>
          <w:szCs w:val="21"/>
          <w:lang w:eastAsia="en-IE"/>
        </w:rPr>
        <w:t xml:space="preserve"> FOR RECI, </w:t>
      </w:r>
      <w:r>
        <w:rPr>
          <w:rFonts w:ascii="Helvetica" w:eastAsia="Times New Roman" w:hAnsi="Helvetica" w:cs="Helvetica"/>
          <w:b/>
          <w:bCs/>
          <w:color w:val="FF0000"/>
          <w:kern w:val="0"/>
          <w:sz w:val="21"/>
          <w:szCs w:val="21"/>
          <w:lang w:eastAsia="en-IE"/>
        </w:rPr>
        <w:t>C</w:t>
      </w:r>
      <w:r w:rsidR="00B6029E">
        <w:rPr>
          <w:rFonts w:ascii="Helvetica" w:eastAsia="Times New Roman" w:hAnsi="Helvetica" w:cs="Helvetica"/>
          <w:b/>
          <w:bCs/>
          <w:color w:val="FF0000"/>
          <w:kern w:val="0"/>
          <w:sz w:val="21"/>
          <w:szCs w:val="21"/>
          <w:lang w:eastAsia="en-IE"/>
        </w:rPr>
        <w:t>2</w:t>
      </w:r>
      <w:r w:rsidR="05EB6637">
        <w:rPr>
          <w:rFonts w:ascii="Helvetica" w:eastAsia="Times New Roman" w:hAnsi="Helvetica" w:cs="Helvetica"/>
          <w:b/>
          <w:bCs/>
          <w:color w:val="FF0000"/>
          <w:kern w:val="0"/>
          <w:sz w:val="21"/>
          <w:szCs w:val="21"/>
          <w:lang w:eastAsia="en-IE"/>
        </w:rPr>
        <w:t xml:space="preserve"> &amp; </w:t>
      </w:r>
      <w:r w:rsidR="00B23A83">
        <w:rPr>
          <w:rFonts w:ascii="Helvetica" w:eastAsia="Times New Roman" w:hAnsi="Helvetica" w:cs="Helvetica"/>
          <w:b/>
          <w:bCs/>
          <w:color w:val="FF0000"/>
          <w:kern w:val="0"/>
          <w:sz w:val="21"/>
          <w:szCs w:val="21"/>
          <w:lang w:eastAsia="en-IE"/>
        </w:rPr>
        <w:t>C3 for Quality and</w:t>
      </w:r>
      <w:r>
        <w:rPr>
          <w:rFonts w:ascii="Helvetica" w:eastAsia="Times New Roman" w:hAnsi="Helvetica" w:cs="Helvetica"/>
          <w:b/>
          <w:bCs/>
          <w:color w:val="FF0000"/>
          <w:kern w:val="0"/>
          <w:sz w:val="21"/>
          <w:szCs w:val="21"/>
          <w:lang w:eastAsia="en-IE"/>
        </w:rPr>
        <w:t xml:space="preserve"> Environmental</w:t>
      </w:r>
      <w:r w:rsidR="00B23A83">
        <w:rPr>
          <w:rFonts w:ascii="Helvetica" w:eastAsia="Times New Roman" w:hAnsi="Helvetica" w:cs="Helvetica"/>
          <w:b/>
          <w:bCs/>
          <w:color w:val="FF0000"/>
          <w:kern w:val="0"/>
          <w:sz w:val="21"/>
          <w:szCs w:val="21"/>
          <w:lang w:eastAsia="en-IE"/>
        </w:rPr>
        <w:t xml:space="preserve"> requirements in the IMPQQ. Note C4 sets out in relation to H&amp;S. </w:t>
      </w:r>
      <w:r>
        <w:rPr>
          <w:rFonts w:ascii="Helvetica" w:eastAsia="Times New Roman" w:hAnsi="Helvetica" w:cs="Helvetica"/>
          <w:b/>
          <w:bCs/>
          <w:color w:val="FF0000"/>
          <w:kern w:val="0"/>
          <w:sz w:val="21"/>
          <w:szCs w:val="21"/>
          <w:lang w:eastAsia="en-IE"/>
        </w:rPr>
        <w:t xml:space="preserve"> </w:t>
      </w:r>
    </w:p>
    <w:p w14:paraId="05A176A3" w14:textId="77777777" w:rsidR="00A74669" w:rsidRDefault="00A74669">
      <w:pPr>
        <w:shd w:val="clear" w:color="auto" w:fill="FFFFFF"/>
        <w:spacing w:after="0" w:line="240" w:lineRule="auto"/>
      </w:pPr>
    </w:p>
    <w:p w14:paraId="44413C19" w14:textId="1CD95183" w:rsidR="002C4EC7" w:rsidRDefault="0051789E" w:rsidP="002C4EC7">
      <w:pPr>
        <w:shd w:val="clear" w:color="auto" w:fill="FFFFFF"/>
        <w:spacing w:after="75" w:line="240" w:lineRule="auto"/>
      </w:pPr>
      <w:r>
        <w:rPr>
          <w:rFonts w:ascii="Helvetica" w:eastAsia="Times New Roman" w:hAnsi="Helvetica" w:cs="Helvetica"/>
          <w:color w:val="04498A"/>
          <w:kern w:val="0"/>
          <w:sz w:val="18"/>
          <w:szCs w:val="18"/>
          <w:lang w:eastAsia="en-IE"/>
        </w:rPr>
        <w:t>Will the economic operator be able to produce certificates drawn up by independent bodies attesting that the economic operator complies with the required quality assurance standards</w:t>
      </w:r>
      <w:r w:rsidR="002C4EC7">
        <w:rPr>
          <w:rFonts w:ascii="Helvetica" w:eastAsia="Times New Roman" w:hAnsi="Helvetica" w:cs="Helvetica"/>
          <w:color w:val="04498A"/>
          <w:kern w:val="0"/>
          <w:sz w:val="18"/>
          <w:szCs w:val="18"/>
          <w:lang w:eastAsia="en-IE"/>
        </w:rPr>
        <w:t xml:space="preserve"> (IS</w:t>
      </w:r>
      <w:r w:rsidR="004D473E">
        <w:rPr>
          <w:rFonts w:ascii="Helvetica" w:eastAsia="Times New Roman" w:hAnsi="Helvetica" w:cs="Helvetica"/>
          <w:color w:val="04498A"/>
          <w:kern w:val="0"/>
          <w:sz w:val="18"/>
          <w:szCs w:val="18"/>
          <w:lang w:eastAsia="en-IE"/>
        </w:rPr>
        <w:t>O</w:t>
      </w:r>
      <w:r w:rsidR="00CA670A">
        <w:rPr>
          <w:rFonts w:ascii="Helvetica" w:eastAsia="Times New Roman" w:hAnsi="Helvetica" w:cs="Helvetica"/>
          <w:color w:val="04498A"/>
          <w:kern w:val="0"/>
          <w:sz w:val="18"/>
          <w:szCs w:val="18"/>
          <w:lang w:eastAsia="en-IE"/>
        </w:rPr>
        <w:t>9</w:t>
      </w:r>
      <w:r w:rsidR="002C4EC7">
        <w:rPr>
          <w:rFonts w:ascii="Helvetica" w:eastAsia="Times New Roman" w:hAnsi="Helvetica" w:cs="Helvetica"/>
          <w:color w:val="04498A"/>
          <w:kern w:val="0"/>
          <w:sz w:val="18"/>
          <w:szCs w:val="18"/>
          <w:lang w:eastAsia="en-IE"/>
        </w:rPr>
        <w:t>001 or equivalent</w:t>
      </w:r>
    </w:p>
    <w:p w14:paraId="53939E68" w14:textId="4550C9BC" w:rsidR="0054509C" w:rsidRDefault="002C4EC7">
      <w:pPr>
        <w:shd w:val="clear" w:color="auto" w:fill="FFFFFF"/>
        <w:spacing w:after="75" w:line="240" w:lineRule="auto"/>
      </w:pPr>
      <w:r>
        <w:rPr>
          <w:rFonts w:ascii="Helvetica" w:eastAsia="Times New Roman" w:hAnsi="Helvetica" w:cs="Helvetica"/>
          <w:color w:val="04498A"/>
          <w:kern w:val="0"/>
          <w:sz w:val="18"/>
          <w:szCs w:val="18"/>
          <w:lang w:eastAsia="en-IE"/>
        </w:rPr>
        <w:t>)</w:t>
      </w:r>
      <w:r w:rsidR="0051789E">
        <w:rPr>
          <w:rFonts w:ascii="Helvetica" w:eastAsia="Times New Roman" w:hAnsi="Helvetica" w:cs="Helvetica"/>
          <w:color w:val="04498A"/>
          <w:kern w:val="0"/>
          <w:sz w:val="18"/>
          <w:szCs w:val="18"/>
          <w:lang w:eastAsia="en-IE"/>
        </w:rPr>
        <w:t>, including accessibility for disabled persons?</w:t>
      </w:r>
    </w:p>
    <w:p w14:paraId="6130E5BA" w14:textId="2BC0B42D"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614907021"/>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1719797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2BEA0AA1"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4CA69835" w14:textId="1FCD507D"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9225551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13502478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E29FB4D"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Certificates by independent bodies about environmental management systems or standards</w:t>
      </w:r>
    </w:p>
    <w:p w14:paraId="1B9A8ED8"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Will the economic operator be able to produce certificates drawn up by independent bodies attesting that the economic operator complies with the required environmental management systems or standards?</w:t>
      </w:r>
    </w:p>
    <w:p w14:paraId="1366AE17" w14:textId="22957CCA"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MS Gothic" w:eastAsia="MS Gothic" w:hAnsi="MS Gothic" w:cs="Helvetica"/>
          <w:color w:val="04498A"/>
          <w:kern w:val="0"/>
          <w:sz w:val="21"/>
          <w:szCs w:val="21"/>
          <w:lang w:eastAsia="en-IE"/>
        </w:rPr>
        <w:t xml:space="preserve">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709993409"/>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59675027"/>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653175F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3587FEEB" w14:textId="5BE11FC2"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33969218"/>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587763223"/>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2A6BD60B" w14:textId="77777777" w:rsidR="0051789E" w:rsidRDefault="0051789E" w:rsidP="0051789E">
      <w:pPr>
        <w:shd w:val="clear" w:color="auto" w:fill="FFFFFF"/>
        <w:spacing w:line="240" w:lineRule="auto"/>
        <w:rPr>
          <w:rFonts w:ascii="Helvetica" w:eastAsia="Times New Roman" w:hAnsi="Helvetica" w:cs="Helvetica"/>
          <w:color w:val="04498A"/>
          <w:kern w:val="0"/>
          <w:sz w:val="21"/>
          <w:szCs w:val="21"/>
          <w:lang w:eastAsia="en-IE"/>
        </w:rPr>
      </w:pPr>
    </w:p>
    <w:p w14:paraId="0B7AC588" w14:textId="0EECDAE4"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Part V: Reduction of the number of qualified candidates </w:t>
      </w:r>
      <w:r w:rsidR="00AD60DC">
        <w:rPr>
          <w:rFonts w:ascii="inherit" w:eastAsia="Times New Roman" w:hAnsi="inherit" w:cs="Helvetica"/>
          <w:color w:val="FFFFFF"/>
          <w:kern w:val="0"/>
          <w:sz w:val="24"/>
          <w:szCs w:val="24"/>
          <w:lang w:eastAsia="en-IE"/>
        </w:rPr>
        <w:t>(</w:t>
      </w:r>
      <w:r w:rsidR="00AD60DC" w:rsidRPr="00DB7BBE">
        <w:rPr>
          <w:rFonts w:ascii="inherit" w:eastAsia="Times New Roman" w:hAnsi="inherit" w:cs="Helvetica"/>
          <w:b/>
          <w:bCs/>
          <w:color w:val="FF0000"/>
          <w:kern w:val="0"/>
          <w:sz w:val="24"/>
          <w:szCs w:val="24"/>
          <w:lang w:eastAsia="en-IE"/>
        </w:rPr>
        <w:t>Not A</w:t>
      </w:r>
      <w:r w:rsidR="00DB7BBE" w:rsidRPr="00DB7BBE">
        <w:rPr>
          <w:rFonts w:ascii="inherit" w:eastAsia="Times New Roman" w:hAnsi="inherit" w:cs="Helvetica"/>
          <w:b/>
          <w:bCs/>
          <w:color w:val="FF0000"/>
          <w:kern w:val="0"/>
          <w:sz w:val="24"/>
          <w:szCs w:val="24"/>
          <w:lang w:eastAsia="en-IE"/>
        </w:rPr>
        <w:t>pplicable</w:t>
      </w:r>
      <w:r w:rsidR="00DB7BBE">
        <w:rPr>
          <w:rFonts w:ascii="inherit" w:eastAsia="Times New Roman" w:hAnsi="inherit" w:cs="Helvetica"/>
          <w:color w:val="FFFFFF"/>
          <w:kern w:val="0"/>
          <w:sz w:val="24"/>
          <w:szCs w:val="24"/>
          <w:lang w:eastAsia="en-IE"/>
        </w:rPr>
        <w:t>)</w:t>
      </w:r>
    </w:p>
    <w:p w14:paraId="7FF8965E" w14:textId="77777777"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The economic operator declares that:</w:t>
      </w:r>
    </w:p>
    <w:p w14:paraId="7EAD9B8A" w14:textId="2621B4CE" w:rsidR="0054509C" w:rsidRDefault="0051789E">
      <w:pPr>
        <w:shd w:val="clear" w:color="auto" w:fill="FFFFFF"/>
        <w:spacing w:after="0" w:line="240" w:lineRule="auto"/>
      </w:pPr>
      <w:r>
        <w:rPr>
          <w:rFonts w:ascii="Helvetica" w:eastAsia="Times New Roman" w:hAnsi="Helvetica" w:cs="Helvetica"/>
          <w:b/>
          <w:bCs/>
          <w:color w:val="04498A"/>
          <w:kern w:val="0"/>
          <w:sz w:val="21"/>
          <w:szCs w:val="21"/>
          <w:lang w:eastAsia="en-IE"/>
        </w:rPr>
        <w:t xml:space="preserve">It meets the objective and </w:t>
      </w:r>
      <w:r w:rsidR="008E439B">
        <w:rPr>
          <w:rFonts w:ascii="Helvetica" w:eastAsia="Times New Roman" w:hAnsi="Helvetica" w:cs="Helvetica"/>
          <w:b/>
          <w:bCs/>
          <w:color w:val="04498A"/>
          <w:kern w:val="0"/>
          <w:sz w:val="21"/>
          <w:szCs w:val="21"/>
          <w:lang w:eastAsia="en-IE"/>
        </w:rPr>
        <w:t>non-discriminatory</w:t>
      </w:r>
      <w:r>
        <w:rPr>
          <w:rFonts w:ascii="Helvetica" w:eastAsia="Times New Roman" w:hAnsi="Helvetica" w:cs="Helvetica"/>
          <w:b/>
          <w:bCs/>
          <w:color w:val="04498A"/>
          <w:kern w:val="0"/>
          <w:sz w:val="21"/>
          <w:szCs w:val="21"/>
          <w:lang w:eastAsia="en-IE"/>
        </w:rPr>
        <w:t xml:space="preserve"> criteria or rules to be applied in order to limit the number of candidates in the following way:</w:t>
      </w:r>
    </w:p>
    <w:p w14:paraId="65350606" w14:textId="77777777" w:rsidR="0054509C" w:rsidRDefault="0051789E">
      <w:pPr>
        <w:shd w:val="clear" w:color="auto" w:fill="FFFFFF"/>
        <w:spacing w:after="150" w:line="240" w:lineRule="auto"/>
      </w:pPr>
      <w:r>
        <w:rPr>
          <w:rFonts w:ascii="Helvetica" w:eastAsia="Times New Roman" w:hAnsi="Helvetica" w:cs="Helvetica"/>
          <w:b/>
          <w:bCs/>
          <w:color w:val="04498A"/>
          <w:kern w:val="0"/>
          <w:sz w:val="21"/>
          <w:szCs w:val="21"/>
          <w:lang w:eastAsia="en-IE"/>
        </w:rPr>
        <w:t>In case certain certificates or other forms of documentary evidence are required, please indicate for each whether the economic operator has the required documents:</w:t>
      </w:r>
    </w:p>
    <w:p w14:paraId="3E350EFD" w14:textId="77777777" w:rsidR="0054509C" w:rsidRDefault="0051789E">
      <w:pPr>
        <w:shd w:val="clear" w:color="auto" w:fill="FFFFFF"/>
        <w:spacing w:after="75" w:line="240" w:lineRule="auto"/>
      </w:pPr>
      <w:r>
        <w:rPr>
          <w:rFonts w:ascii="Helvetica" w:eastAsia="Times New Roman" w:hAnsi="Helvetica" w:cs="Helvetica"/>
          <w:color w:val="04498A"/>
          <w:kern w:val="0"/>
          <w:sz w:val="18"/>
          <w:szCs w:val="18"/>
          <w:lang w:eastAsia="en-IE"/>
        </w:rPr>
        <w:t>If some of these certificates or forms of documentary evidence are available electronically, please indicate for each:</w:t>
      </w:r>
    </w:p>
    <w:p w14:paraId="148CCE96" w14:textId="08CE2277"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Your answer?  </w:t>
      </w:r>
      <w:r w:rsidR="00192445">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855716720"/>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r w:rsidR="00192445">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1984992802"/>
          <w14:checkbox>
            <w14:checked w14:val="0"/>
            <w14:checkedState w14:val="2612" w14:font="MS Gothic"/>
            <w14:uncheckedState w14:val="2610" w14:font="MS Gothic"/>
          </w14:checkbox>
        </w:sdtPr>
        <w:sdtEndPr/>
        <w:sdtContent>
          <w:r w:rsidR="00192445">
            <w:rPr>
              <w:rFonts w:ascii="MS Gothic" w:eastAsia="MS Gothic" w:hAnsi="MS Gothic" w:cs="Helvetica" w:hint="eastAsia"/>
              <w:color w:val="04498A"/>
              <w:kern w:val="0"/>
              <w:sz w:val="21"/>
              <w:szCs w:val="21"/>
              <w:lang w:eastAsia="en-IE"/>
            </w:rPr>
            <w:t>☐</w:t>
          </w:r>
        </w:sdtContent>
      </w:sdt>
    </w:p>
    <w:p w14:paraId="78DE1FB0"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Is this information available at no cost to the authorities from an EU Member State database?</w:t>
      </w:r>
    </w:p>
    <w:p w14:paraId="7C72A2E9" w14:textId="385E528E" w:rsidR="0054509C" w:rsidRDefault="00192445">
      <w:pPr>
        <w:shd w:val="clear" w:color="auto" w:fill="FFFFFF"/>
        <w:spacing w:line="240" w:lineRule="auto"/>
      </w:pPr>
      <w:r>
        <w:rPr>
          <w:rFonts w:ascii="Helvetica" w:eastAsia="Times New Roman" w:hAnsi="Helvetica" w:cs="Helvetica"/>
          <w:color w:val="04498A"/>
          <w:kern w:val="0"/>
          <w:sz w:val="21"/>
          <w:szCs w:val="21"/>
          <w:lang w:eastAsia="en-IE"/>
        </w:rPr>
        <w:t>Yes </w:t>
      </w:r>
      <w:sdt>
        <w:sdtPr>
          <w:rPr>
            <w:rFonts w:ascii="Helvetica" w:eastAsia="Times New Roman" w:hAnsi="Helvetica" w:cs="Helvetica"/>
            <w:color w:val="04498A"/>
            <w:kern w:val="0"/>
            <w:sz w:val="21"/>
            <w:szCs w:val="21"/>
            <w:lang w:eastAsia="en-IE"/>
          </w:rPr>
          <w:id w:val="-1200554775"/>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r>
        <w:rPr>
          <w:rFonts w:ascii="Helvetica" w:eastAsia="Times New Roman" w:hAnsi="Helvetica" w:cs="Helvetica"/>
          <w:color w:val="04498A"/>
          <w:kern w:val="0"/>
          <w:sz w:val="21"/>
          <w:szCs w:val="21"/>
          <w:lang w:eastAsia="en-IE"/>
        </w:rPr>
        <w:t> No</w:t>
      </w:r>
      <w:sdt>
        <w:sdtPr>
          <w:rPr>
            <w:rFonts w:ascii="Helvetica" w:eastAsia="Times New Roman" w:hAnsi="Helvetica" w:cs="Helvetica"/>
            <w:color w:val="04498A"/>
            <w:kern w:val="0"/>
            <w:sz w:val="21"/>
            <w:szCs w:val="21"/>
            <w:lang w:eastAsia="en-IE"/>
          </w:rPr>
          <w:id w:val="-355349752"/>
          <w14:checkbox>
            <w14:checked w14:val="0"/>
            <w14:checkedState w14:val="2612" w14:font="MS Gothic"/>
            <w14:uncheckedState w14:val="2610" w14:font="MS Gothic"/>
          </w14:checkbox>
        </w:sdtPr>
        <w:sdtEndPr/>
        <w:sdtContent>
          <w:r>
            <w:rPr>
              <w:rFonts w:ascii="MS Gothic" w:eastAsia="MS Gothic" w:hAnsi="MS Gothic" w:cs="Helvetica" w:hint="eastAsia"/>
              <w:color w:val="04498A"/>
              <w:kern w:val="0"/>
              <w:sz w:val="21"/>
              <w:szCs w:val="21"/>
              <w:lang w:eastAsia="en-IE"/>
            </w:rPr>
            <w:t>☐</w:t>
          </w:r>
        </w:sdtContent>
      </w:sdt>
    </w:p>
    <w:p w14:paraId="54E0CE23" w14:textId="77777777" w:rsidR="0054509C" w:rsidRDefault="0051789E">
      <w:pPr>
        <w:shd w:val="clear" w:color="auto" w:fill="04498A"/>
        <w:spacing w:after="0" w:line="240" w:lineRule="auto"/>
        <w:outlineLvl w:val="3"/>
        <w:rPr>
          <w:rFonts w:ascii="inherit" w:eastAsia="Times New Roman" w:hAnsi="inherit" w:cs="Helvetica"/>
          <w:color w:val="FFFFFF"/>
          <w:kern w:val="0"/>
          <w:sz w:val="24"/>
          <w:szCs w:val="24"/>
          <w:lang w:eastAsia="en-IE"/>
        </w:rPr>
      </w:pPr>
      <w:r>
        <w:rPr>
          <w:rFonts w:ascii="inherit" w:eastAsia="Times New Roman" w:hAnsi="inherit" w:cs="Helvetica"/>
          <w:color w:val="FFFFFF"/>
          <w:kern w:val="0"/>
          <w:sz w:val="24"/>
          <w:szCs w:val="24"/>
          <w:lang w:eastAsia="en-IE"/>
        </w:rPr>
        <w:t>Part VI: Concluding statements</w:t>
      </w:r>
    </w:p>
    <w:p w14:paraId="4F50FA8B" w14:textId="77777777" w:rsidR="0054509C" w:rsidRDefault="0051789E">
      <w:pPr>
        <w:shd w:val="clear" w:color="auto" w:fill="FFFFFF"/>
        <w:spacing w:after="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The economic operator formally </w:t>
      </w:r>
      <w:proofErr w:type="gramStart"/>
      <w:r>
        <w:rPr>
          <w:rFonts w:ascii="Helvetica" w:eastAsia="Times New Roman" w:hAnsi="Helvetica" w:cs="Helvetica"/>
          <w:color w:val="04498A"/>
          <w:kern w:val="0"/>
          <w:sz w:val="21"/>
          <w:szCs w:val="21"/>
          <w:lang w:eastAsia="en-IE"/>
        </w:rPr>
        <w:t>declare</w:t>
      </w:r>
      <w:proofErr w:type="gramEnd"/>
      <w:r>
        <w:rPr>
          <w:rFonts w:ascii="Helvetica" w:eastAsia="Times New Roman" w:hAnsi="Helvetica" w:cs="Helvetica"/>
          <w:color w:val="04498A"/>
          <w:kern w:val="0"/>
          <w:sz w:val="21"/>
          <w:szCs w:val="21"/>
          <w:lang w:eastAsia="en-IE"/>
        </w:rPr>
        <w:t xml:space="preserve"> that the information stated under Parts II - V above is accurate and correct and that it has been set out in full awareness of the consequences of serious misrepresentation.</w:t>
      </w:r>
    </w:p>
    <w:p w14:paraId="70A87A90" w14:textId="77777777" w:rsidR="0054509C" w:rsidRDefault="0051789E">
      <w:pPr>
        <w:shd w:val="clear" w:color="auto" w:fill="FFFFFF"/>
        <w:spacing w:after="15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The undersigned formally declare to be able, upon request and without delay, to provide the certificates and other forms of documentary evidence referred to, except where:</w:t>
      </w:r>
    </w:p>
    <w:p w14:paraId="0A72DEE0" w14:textId="77777777" w:rsidR="0054509C" w:rsidRDefault="0051789E">
      <w:pPr>
        <w:shd w:val="clear" w:color="auto" w:fill="FFFFFF"/>
        <w:spacing w:after="15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a) The contracting authority or contracting entity has the possibility of obtaining the supporting documentation concerned directly by accessing a national database in any Member State that is available free of charge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 or</w:t>
      </w:r>
    </w:p>
    <w:p w14:paraId="73DCF4E3" w14:textId="77777777" w:rsidR="0054509C" w:rsidRDefault="0051789E">
      <w:pPr>
        <w:shd w:val="clear" w:color="auto" w:fill="FFFFFF"/>
        <w:spacing w:after="15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b) As of </w:t>
      </w:r>
      <w:proofErr w:type="gramStart"/>
      <w:r>
        <w:rPr>
          <w:rFonts w:ascii="Helvetica" w:eastAsia="Times New Roman" w:hAnsi="Helvetica" w:cs="Helvetica"/>
          <w:color w:val="04498A"/>
          <w:kern w:val="0"/>
          <w:sz w:val="21"/>
          <w:szCs w:val="21"/>
          <w:lang w:eastAsia="en-IE"/>
        </w:rPr>
        <w:t>18 October 2018</w:t>
      </w:r>
      <w:proofErr w:type="gramEnd"/>
      <w:r>
        <w:rPr>
          <w:rFonts w:ascii="Helvetica" w:eastAsia="Times New Roman" w:hAnsi="Helvetica" w:cs="Helvetica"/>
          <w:color w:val="04498A"/>
          <w:kern w:val="0"/>
          <w:sz w:val="21"/>
          <w:szCs w:val="21"/>
          <w:lang w:eastAsia="en-IE"/>
        </w:rPr>
        <w:t xml:space="preserve"> at the latest (depending on the national implementation of the second subparagraph of Article 59(5) of Directive 2014/24/EU), the contracting authority or contracting entity already possesses the documentation concerned.</w:t>
      </w:r>
    </w:p>
    <w:p w14:paraId="7EABAD89" w14:textId="77777777" w:rsidR="0054509C" w:rsidRDefault="0051789E">
      <w:pPr>
        <w:shd w:val="clear" w:color="auto" w:fill="FFFFFF"/>
        <w:spacing w:after="150" w:line="240" w:lineRule="auto"/>
        <w:rPr>
          <w:rFonts w:ascii="Helvetica" w:eastAsia="Times New Roman" w:hAnsi="Helvetica" w:cs="Helvetica"/>
          <w:color w:val="04498A"/>
          <w:kern w:val="0"/>
          <w:sz w:val="21"/>
          <w:szCs w:val="21"/>
          <w:lang w:eastAsia="en-IE"/>
        </w:rPr>
      </w:pPr>
      <w:r>
        <w:rPr>
          <w:rFonts w:ascii="Helvetica" w:eastAsia="Times New Roman" w:hAnsi="Helvetica" w:cs="Helvetica"/>
          <w:color w:val="04498A"/>
          <w:kern w:val="0"/>
          <w:sz w:val="21"/>
          <w:szCs w:val="21"/>
          <w:lang w:eastAsia="en-IE"/>
        </w:rPr>
        <w:t xml:space="preserve">The undersigned formally consent to [identify the contracting authority or contracting entity as set out in Part I, Section A], gaining access to documents supporting the information, which has been provided in [identify the Part/Section/Point(s) concerned] of this European Single Procurement Document for the purposes of [identify the procurement procedure: (summary </w:t>
      </w:r>
      <w:r>
        <w:rPr>
          <w:rFonts w:ascii="Helvetica" w:eastAsia="Times New Roman" w:hAnsi="Helvetica" w:cs="Helvetica"/>
          <w:color w:val="04498A"/>
          <w:kern w:val="0"/>
          <w:sz w:val="21"/>
          <w:szCs w:val="21"/>
          <w:lang w:eastAsia="en-IE"/>
        </w:rPr>
        <w:lastRenderedPageBreak/>
        <w:t>description, reference of publication in the Official Journal of the European Union, reference number)].</w:t>
      </w:r>
    </w:p>
    <w:p w14:paraId="1B2D5164" w14:textId="049D90DA" w:rsidR="0054509C" w:rsidRDefault="0051789E">
      <w:pPr>
        <w:shd w:val="clear" w:color="auto" w:fill="FFFFFF"/>
        <w:spacing w:after="0" w:line="240" w:lineRule="auto"/>
      </w:pPr>
      <w:r>
        <w:rPr>
          <w:rFonts w:ascii="Helvetica" w:eastAsia="Times New Roman" w:hAnsi="Helvetica" w:cs="Helvetica"/>
          <w:color w:val="04498A"/>
          <w:kern w:val="0"/>
          <w:sz w:val="21"/>
          <w:szCs w:val="21"/>
          <w:lang w:eastAsia="en-IE"/>
        </w:rPr>
        <w:t>Date</w:t>
      </w:r>
      <w:r w:rsidR="008E439B">
        <w:rPr>
          <w:rFonts w:ascii="Helvetica" w:eastAsia="Times New Roman" w:hAnsi="Helvetica" w:cs="Helvetica"/>
          <w:color w:val="04498A"/>
          <w:kern w:val="0"/>
          <w:sz w:val="21"/>
          <w:szCs w:val="21"/>
          <w:lang w:eastAsia="en-IE"/>
        </w:rPr>
        <w:tab/>
      </w:r>
      <w:r w:rsidR="008E439B">
        <w:rPr>
          <w:rFonts w:ascii="Helvetica" w:eastAsia="Times New Roman" w:hAnsi="Helvetica" w:cs="Helvetica"/>
          <w:color w:val="04498A"/>
          <w:kern w:val="0"/>
          <w:sz w:val="21"/>
          <w:szCs w:val="21"/>
          <w:lang w:eastAsia="en-IE"/>
        </w:rPr>
        <w:tab/>
      </w:r>
      <w:r w:rsidR="008E439B">
        <w:rPr>
          <w:rFonts w:ascii="Helvetica" w:eastAsia="Times New Roman" w:hAnsi="Helvetica" w:cs="Helvetica"/>
          <w:color w:val="04498A"/>
          <w:kern w:val="0"/>
          <w:sz w:val="21"/>
          <w:szCs w:val="21"/>
          <w:lang w:eastAsia="en-IE"/>
        </w:rPr>
        <w:tab/>
      </w:r>
      <w:r>
        <w:rPr>
          <w:rStyle w:val="PlaceholderText"/>
        </w:rPr>
        <w:t>Click or tap here to enter text.</w:t>
      </w:r>
    </w:p>
    <w:p w14:paraId="34981D1B" w14:textId="56774415"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Place</w:t>
      </w:r>
      <w:r w:rsidR="008E439B">
        <w:rPr>
          <w:rFonts w:ascii="Helvetica" w:eastAsia="Times New Roman" w:hAnsi="Helvetica" w:cs="Helvetica"/>
          <w:color w:val="04498A"/>
          <w:kern w:val="0"/>
          <w:sz w:val="21"/>
          <w:szCs w:val="21"/>
          <w:lang w:eastAsia="en-IE"/>
        </w:rPr>
        <w:tab/>
      </w:r>
      <w:r w:rsidR="008E439B">
        <w:rPr>
          <w:rFonts w:ascii="Helvetica" w:eastAsia="Times New Roman" w:hAnsi="Helvetica" w:cs="Helvetica"/>
          <w:color w:val="04498A"/>
          <w:kern w:val="0"/>
          <w:sz w:val="21"/>
          <w:szCs w:val="21"/>
          <w:lang w:eastAsia="en-IE"/>
        </w:rPr>
        <w:tab/>
      </w:r>
      <w:r w:rsidR="008E439B">
        <w:rPr>
          <w:rFonts w:ascii="Helvetica" w:eastAsia="Times New Roman" w:hAnsi="Helvetica" w:cs="Helvetica"/>
          <w:color w:val="04498A"/>
          <w:kern w:val="0"/>
          <w:sz w:val="21"/>
          <w:szCs w:val="21"/>
          <w:lang w:eastAsia="en-IE"/>
        </w:rPr>
        <w:tab/>
      </w:r>
      <w:r>
        <w:rPr>
          <w:rStyle w:val="PlaceholderText"/>
        </w:rPr>
        <w:t>Click or tap here to enter text.</w:t>
      </w:r>
    </w:p>
    <w:p w14:paraId="4AA15BFD" w14:textId="7FBA3091" w:rsidR="0054509C" w:rsidRDefault="0051789E">
      <w:pPr>
        <w:shd w:val="clear" w:color="auto" w:fill="FFFFFF"/>
        <w:spacing w:line="240" w:lineRule="auto"/>
      </w:pPr>
      <w:r>
        <w:rPr>
          <w:rFonts w:ascii="Helvetica" w:eastAsia="Times New Roman" w:hAnsi="Helvetica" w:cs="Helvetica"/>
          <w:color w:val="04498A"/>
          <w:kern w:val="0"/>
          <w:sz w:val="21"/>
          <w:szCs w:val="21"/>
          <w:lang w:eastAsia="en-IE"/>
        </w:rPr>
        <w:t>Signature</w:t>
      </w:r>
      <w:r w:rsidR="008E439B">
        <w:rPr>
          <w:rFonts w:ascii="Helvetica" w:eastAsia="Times New Roman" w:hAnsi="Helvetica" w:cs="Helvetica"/>
          <w:color w:val="04498A"/>
          <w:kern w:val="0"/>
          <w:sz w:val="21"/>
          <w:szCs w:val="21"/>
          <w:lang w:eastAsia="en-IE"/>
        </w:rPr>
        <w:tab/>
      </w:r>
      <w:r w:rsidR="008E439B">
        <w:rPr>
          <w:rFonts w:ascii="Helvetica" w:eastAsia="Times New Roman" w:hAnsi="Helvetica" w:cs="Helvetica"/>
          <w:color w:val="04498A"/>
          <w:kern w:val="0"/>
          <w:sz w:val="21"/>
          <w:szCs w:val="21"/>
          <w:lang w:eastAsia="en-IE"/>
        </w:rPr>
        <w:tab/>
      </w:r>
      <w:r>
        <w:rPr>
          <w:rStyle w:val="PlaceholderText"/>
        </w:rPr>
        <w:t>Click or tap here to enter text.</w:t>
      </w:r>
    </w:p>
    <w:p w14:paraId="2B52E82E" w14:textId="77777777" w:rsidR="0054509C" w:rsidRDefault="0051789E">
      <w:pPr>
        <w:pBdr>
          <w:top w:val="single" w:sz="6" w:space="1" w:color="000000"/>
        </w:pBdr>
        <w:spacing w:after="0" w:line="240" w:lineRule="auto"/>
        <w:jc w:val="center"/>
        <w:rPr>
          <w:rFonts w:ascii="Arial" w:eastAsia="Times New Roman" w:hAnsi="Arial" w:cs="Arial"/>
          <w:vanish/>
          <w:kern w:val="0"/>
          <w:sz w:val="16"/>
          <w:szCs w:val="16"/>
          <w:lang w:eastAsia="en-IE"/>
        </w:rPr>
      </w:pPr>
      <w:r>
        <w:rPr>
          <w:rFonts w:ascii="Arial" w:eastAsia="Times New Roman" w:hAnsi="Arial" w:cs="Arial"/>
          <w:vanish/>
          <w:kern w:val="0"/>
          <w:sz w:val="16"/>
          <w:szCs w:val="16"/>
          <w:lang w:eastAsia="en-IE"/>
        </w:rPr>
        <w:t>Bottom of Form</w:t>
      </w:r>
    </w:p>
    <w:p w14:paraId="26A1FC70" w14:textId="77777777" w:rsidR="0054509C" w:rsidRDefault="0054509C"/>
    <w:sectPr w:rsidR="0054509C">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5AF3" w14:textId="77777777" w:rsidR="004613A5" w:rsidRDefault="004613A5">
      <w:pPr>
        <w:spacing w:after="0" w:line="240" w:lineRule="auto"/>
      </w:pPr>
      <w:r>
        <w:separator/>
      </w:r>
    </w:p>
  </w:endnote>
  <w:endnote w:type="continuationSeparator" w:id="0">
    <w:p w14:paraId="00F5D90D" w14:textId="77777777" w:rsidR="004613A5" w:rsidRDefault="004613A5">
      <w:pPr>
        <w:spacing w:after="0" w:line="240" w:lineRule="auto"/>
      </w:pPr>
      <w:r>
        <w:continuationSeparator/>
      </w:r>
    </w:p>
  </w:endnote>
  <w:endnote w:type="continuationNotice" w:id="1">
    <w:p w14:paraId="437E19C3" w14:textId="77777777" w:rsidR="004613A5" w:rsidRDefault="004613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C8D97" w14:textId="77777777" w:rsidR="004613A5" w:rsidRDefault="004613A5">
      <w:pPr>
        <w:spacing w:after="0" w:line="240" w:lineRule="auto"/>
      </w:pPr>
      <w:r>
        <w:rPr>
          <w:color w:val="000000"/>
        </w:rPr>
        <w:separator/>
      </w:r>
    </w:p>
  </w:footnote>
  <w:footnote w:type="continuationSeparator" w:id="0">
    <w:p w14:paraId="278423DC" w14:textId="77777777" w:rsidR="004613A5" w:rsidRDefault="004613A5">
      <w:pPr>
        <w:spacing w:after="0" w:line="240" w:lineRule="auto"/>
      </w:pPr>
      <w:r>
        <w:continuationSeparator/>
      </w:r>
    </w:p>
  </w:footnote>
  <w:footnote w:type="continuationNotice" w:id="1">
    <w:p w14:paraId="759FDE39" w14:textId="77777777" w:rsidR="004613A5" w:rsidRDefault="004613A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35D0"/>
    <w:multiLevelType w:val="multilevel"/>
    <w:tmpl w:val="3FF4D6D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 w15:restartNumberingAfterBreak="0">
    <w:nsid w:val="304576E4"/>
    <w:multiLevelType w:val="multilevel"/>
    <w:tmpl w:val="B8CCFE5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 w15:restartNumberingAfterBreak="0">
    <w:nsid w:val="3F1421B7"/>
    <w:multiLevelType w:val="multilevel"/>
    <w:tmpl w:val="4760B65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 w15:restartNumberingAfterBreak="0">
    <w:nsid w:val="4EA25DF9"/>
    <w:multiLevelType w:val="multilevel"/>
    <w:tmpl w:val="D754574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num w:numId="1" w16cid:durableId="276496889">
    <w:abstractNumId w:val="0"/>
  </w:num>
  <w:num w:numId="2" w16cid:durableId="603420238">
    <w:abstractNumId w:val="1"/>
  </w:num>
  <w:num w:numId="3" w16cid:durableId="1759212061">
    <w:abstractNumId w:val="3"/>
  </w:num>
  <w:num w:numId="4" w16cid:durableId="17572848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509C"/>
    <w:rsid w:val="0006455B"/>
    <w:rsid w:val="00070356"/>
    <w:rsid w:val="00072991"/>
    <w:rsid w:val="000A5A27"/>
    <w:rsid w:val="000B3BDF"/>
    <w:rsid w:val="000C27BC"/>
    <w:rsid w:val="000C6F1A"/>
    <w:rsid w:val="000E397B"/>
    <w:rsid w:val="000E3FA8"/>
    <w:rsid w:val="001016F5"/>
    <w:rsid w:val="001069B8"/>
    <w:rsid w:val="00110D5E"/>
    <w:rsid w:val="00115BC3"/>
    <w:rsid w:val="0011743B"/>
    <w:rsid w:val="00150F1D"/>
    <w:rsid w:val="00164244"/>
    <w:rsid w:val="00172A5E"/>
    <w:rsid w:val="00192445"/>
    <w:rsid w:val="001945AD"/>
    <w:rsid w:val="001A7F90"/>
    <w:rsid w:val="001B5D13"/>
    <w:rsid w:val="001E7761"/>
    <w:rsid w:val="001F16C9"/>
    <w:rsid w:val="001F1839"/>
    <w:rsid w:val="00200DBE"/>
    <w:rsid w:val="00205F05"/>
    <w:rsid w:val="00231F15"/>
    <w:rsid w:val="00243114"/>
    <w:rsid w:val="00255987"/>
    <w:rsid w:val="002646CC"/>
    <w:rsid w:val="00273971"/>
    <w:rsid w:val="002865F0"/>
    <w:rsid w:val="002915A6"/>
    <w:rsid w:val="00294268"/>
    <w:rsid w:val="002B63AF"/>
    <w:rsid w:val="002C4EC7"/>
    <w:rsid w:val="00311C73"/>
    <w:rsid w:val="003210A1"/>
    <w:rsid w:val="003245E4"/>
    <w:rsid w:val="00362E2A"/>
    <w:rsid w:val="003676CE"/>
    <w:rsid w:val="00374626"/>
    <w:rsid w:val="00395276"/>
    <w:rsid w:val="003A2E92"/>
    <w:rsid w:val="003A58D8"/>
    <w:rsid w:val="003C18B7"/>
    <w:rsid w:val="003D7336"/>
    <w:rsid w:val="003E59AC"/>
    <w:rsid w:val="003F2638"/>
    <w:rsid w:val="00405519"/>
    <w:rsid w:val="00412111"/>
    <w:rsid w:val="00437B2B"/>
    <w:rsid w:val="004421ED"/>
    <w:rsid w:val="004435AB"/>
    <w:rsid w:val="00445E34"/>
    <w:rsid w:val="004613A5"/>
    <w:rsid w:val="004661C4"/>
    <w:rsid w:val="00467259"/>
    <w:rsid w:val="00475517"/>
    <w:rsid w:val="00491E78"/>
    <w:rsid w:val="004B63CA"/>
    <w:rsid w:val="004D473E"/>
    <w:rsid w:val="004D51F0"/>
    <w:rsid w:val="00516AD1"/>
    <w:rsid w:val="0051789E"/>
    <w:rsid w:val="00527558"/>
    <w:rsid w:val="00543D48"/>
    <w:rsid w:val="0054509C"/>
    <w:rsid w:val="00551D1E"/>
    <w:rsid w:val="00586ECC"/>
    <w:rsid w:val="005A6C6C"/>
    <w:rsid w:val="005D6664"/>
    <w:rsid w:val="005F6636"/>
    <w:rsid w:val="0060239D"/>
    <w:rsid w:val="00614B00"/>
    <w:rsid w:val="00641385"/>
    <w:rsid w:val="006427E4"/>
    <w:rsid w:val="00667DB3"/>
    <w:rsid w:val="006746AA"/>
    <w:rsid w:val="006864A4"/>
    <w:rsid w:val="006971E6"/>
    <w:rsid w:val="006C7BE8"/>
    <w:rsid w:val="006E2D98"/>
    <w:rsid w:val="007264AE"/>
    <w:rsid w:val="0072776B"/>
    <w:rsid w:val="007325F6"/>
    <w:rsid w:val="00737786"/>
    <w:rsid w:val="0074040B"/>
    <w:rsid w:val="00740816"/>
    <w:rsid w:val="00753F72"/>
    <w:rsid w:val="007675E9"/>
    <w:rsid w:val="00773692"/>
    <w:rsid w:val="0077753A"/>
    <w:rsid w:val="00782C2D"/>
    <w:rsid w:val="00782ECD"/>
    <w:rsid w:val="007A177C"/>
    <w:rsid w:val="007A7FF4"/>
    <w:rsid w:val="007B021C"/>
    <w:rsid w:val="007C1444"/>
    <w:rsid w:val="007C7394"/>
    <w:rsid w:val="007E3F63"/>
    <w:rsid w:val="007E4243"/>
    <w:rsid w:val="007F003F"/>
    <w:rsid w:val="007F6E7F"/>
    <w:rsid w:val="007F7CC2"/>
    <w:rsid w:val="00803A38"/>
    <w:rsid w:val="00835A79"/>
    <w:rsid w:val="00846E83"/>
    <w:rsid w:val="008515B3"/>
    <w:rsid w:val="0086589E"/>
    <w:rsid w:val="008B7755"/>
    <w:rsid w:val="008D0C8B"/>
    <w:rsid w:val="008D4BEC"/>
    <w:rsid w:val="008E439B"/>
    <w:rsid w:val="008F3957"/>
    <w:rsid w:val="008F6E4F"/>
    <w:rsid w:val="00901EF5"/>
    <w:rsid w:val="00912DF0"/>
    <w:rsid w:val="00917B47"/>
    <w:rsid w:val="00922E19"/>
    <w:rsid w:val="009279F5"/>
    <w:rsid w:val="009503AE"/>
    <w:rsid w:val="0096782F"/>
    <w:rsid w:val="00975ED9"/>
    <w:rsid w:val="00977E7C"/>
    <w:rsid w:val="009A074B"/>
    <w:rsid w:val="009A4A9D"/>
    <w:rsid w:val="009B1507"/>
    <w:rsid w:val="009D3FEF"/>
    <w:rsid w:val="00A264F4"/>
    <w:rsid w:val="00A32900"/>
    <w:rsid w:val="00A4594C"/>
    <w:rsid w:val="00A514C4"/>
    <w:rsid w:val="00A554A1"/>
    <w:rsid w:val="00A74669"/>
    <w:rsid w:val="00A839D4"/>
    <w:rsid w:val="00A84143"/>
    <w:rsid w:val="00AA0B44"/>
    <w:rsid w:val="00AB6536"/>
    <w:rsid w:val="00AC6F05"/>
    <w:rsid w:val="00AD60DC"/>
    <w:rsid w:val="00AE16C9"/>
    <w:rsid w:val="00B0241F"/>
    <w:rsid w:val="00B23A83"/>
    <w:rsid w:val="00B46389"/>
    <w:rsid w:val="00B6029E"/>
    <w:rsid w:val="00B62FA6"/>
    <w:rsid w:val="00BC3DC7"/>
    <w:rsid w:val="00BC4A7D"/>
    <w:rsid w:val="00BD5483"/>
    <w:rsid w:val="00BF6364"/>
    <w:rsid w:val="00C20C1E"/>
    <w:rsid w:val="00C560B8"/>
    <w:rsid w:val="00C75D06"/>
    <w:rsid w:val="00C77E6D"/>
    <w:rsid w:val="00C872FB"/>
    <w:rsid w:val="00CA236B"/>
    <w:rsid w:val="00CA670A"/>
    <w:rsid w:val="00CE3503"/>
    <w:rsid w:val="00D01344"/>
    <w:rsid w:val="00D10840"/>
    <w:rsid w:val="00D171D1"/>
    <w:rsid w:val="00D21D03"/>
    <w:rsid w:val="00D30766"/>
    <w:rsid w:val="00D40547"/>
    <w:rsid w:val="00D45460"/>
    <w:rsid w:val="00D51C1B"/>
    <w:rsid w:val="00D64F8D"/>
    <w:rsid w:val="00D91B74"/>
    <w:rsid w:val="00D955E3"/>
    <w:rsid w:val="00D9695C"/>
    <w:rsid w:val="00DA3D1C"/>
    <w:rsid w:val="00DA40DA"/>
    <w:rsid w:val="00DB7BBE"/>
    <w:rsid w:val="00DE32EE"/>
    <w:rsid w:val="00E129EB"/>
    <w:rsid w:val="00E5705B"/>
    <w:rsid w:val="00E72C5F"/>
    <w:rsid w:val="00EB0374"/>
    <w:rsid w:val="00EB2A4F"/>
    <w:rsid w:val="00ED6BB2"/>
    <w:rsid w:val="00EF02F8"/>
    <w:rsid w:val="00F000A9"/>
    <w:rsid w:val="00F00AC5"/>
    <w:rsid w:val="00F13481"/>
    <w:rsid w:val="00F14180"/>
    <w:rsid w:val="00F178A4"/>
    <w:rsid w:val="00F212CC"/>
    <w:rsid w:val="00F24AEF"/>
    <w:rsid w:val="00F34595"/>
    <w:rsid w:val="00F439A4"/>
    <w:rsid w:val="00F830D3"/>
    <w:rsid w:val="00F8633B"/>
    <w:rsid w:val="00FC4A90"/>
    <w:rsid w:val="00FE1F4C"/>
    <w:rsid w:val="00FF7785"/>
    <w:rsid w:val="05EB6637"/>
    <w:rsid w:val="1613FB7B"/>
    <w:rsid w:val="2E147C89"/>
    <w:rsid w:val="51C9F86E"/>
    <w:rsid w:val="599C4D1F"/>
    <w:rsid w:val="660860B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F7CDE"/>
  <w15:docId w15:val="{8610D020-ECB9-4EBC-A3E7-541DD26E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IE" w:eastAsia="en-US" w:bidi="ar-SA"/>
      </w:rPr>
    </w:rPrDefault>
    <w:pPrDefault>
      <w:pPr>
        <w:autoSpaceDN w:val="0"/>
        <w:spacing w:after="160" w:line="24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EC7"/>
    <w:pPr>
      <w:suppressAutoHyphens/>
    </w:pPr>
  </w:style>
  <w:style w:type="paragraph" w:styleId="Heading1">
    <w:name w:val="heading 1"/>
    <w:basedOn w:val="Normal"/>
    <w:next w:val="Normal"/>
    <w:link w:val="Heading1Char"/>
    <w:uiPriority w:val="9"/>
    <w:qFormat/>
    <w:rsid w:val="007F003F"/>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uiPriority w:val="9"/>
    <w:semiHidden/>
    <w:unhideWhenUsed/>
    <w:qFormat/>
    <w:pPr>
      <w:spacing w:before="100" w:after="100" w:line="240" w:lineRule="auto"/>
      <w:outlineLvl w:val="1"/>
    </w:pPr>
    <w:rPr>
      <w:rFonts w:ascii="Times New Roman" w:eastAsia="Times New Roman" w:hAnsi="Times New Roman"/>
      <w:b/>
      <w:bCs/>
      <w:kern w:val="0"/>
      <w:sz w:val="36"/>
      <w:szCs w:val="36"/>
      <w:lang w:eastAsia="en-IE"/>
    </w:rPr>
  </w:style>
  <w:style w:type="paragraph" w:styleId="Heading4">
    <w:name w:val="heading 4"/>
    <w:basedOn w:val="Normal"/>
    <w:uiPriority w:val="9"/>
    <w:semiHidden/>
    <w:unhideWhenUsed/>
    <w:qFormat/>
    <w:pPr>
      <w:spacing w:before="100" w:after="100" w:line="240" w:lineRule="auto"/>
      <w:outlineLvl w:val="3"/>
    </w:pPr>
    <w:rPr>
      <w:rFonts w:ascii="Times New Roman" w:eastAsia="Times New Roman" w:hAnsi="Times New Roman"/>
      <w:b/>
      <w:bCs/>
      <w:kern w:val="0"/>
      <w:sz w:val="24"/>
      <w:szCs w:val="24"/>
      <w:lang w:eastAsia="en-I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Times New Roman" w:eastAsia="Times New Roman" w:hAnsi="Times New Roman" w:cs="Times New Roman"/>
      <w:b/>
      <w:bCs/>
      <w:kern w:val="0"/>
      <w:sz w:val="36"/>
      <w:szCs w:val="36"/>
      <w:lang w:eastAsia="en-IE"/>
    </w:rPr>
  </w:style>
  <w:style w:type="character" w:customStyle="1" w:styleId="Heading4Char">
    <w:name w:val="Heading 4 Char"/>
    <w:basedOn w:val="DefaultParagraphFont"/>
    <w:rPr>
      <w:rFonts w:ascii="Times New Roman" w:eastAsia="Times New Roman" w:hAnsi="Times New Roman" w:cs="Times New Roman"/>
      <w:b/>
      <w:bCs/>
      <w:kern w:val="0"/>
      <w:sz w:val="24"/>
      <w:szCs w:val="24"/>
      <w:lang w:eastAsia="en-IE"/>
    </w:rPr>
  </w:style>
  <w:style w:type="paragraph" w:customStyle="1" w:styleId="msonormal0">
    <w:name w:val="msonormal"/>
    <w:basedOn w:val="Normal"/>
    <w:pPr>
      <w:spacing w:before="100" w:after="100" w:line="240" w:lineRule="auto"/>
    </w:pPr>
    <w:rPr>
      <w:rFonts w:ascii="Times New Roman" w:eastAsia="Times New Roman" w:hAnsi="Times New Roman"/>
      <w:kern w:val="0"/>
      <w:sz w:val="24"/>
      <w:szCs w:val="24"/>
      <w:lang w:eastAsia="en-IE"/>
    </w:rPr>
  </w:style>
  <w:style w:type="character" w:customStyle="1" w:styleId="hidden-print">
    <w:name w:val="hidden-print"/>
    <w:basedOn w:val="DefaultParagraphFont"/>
  </w:style>
  <w:style w:type="paragraph" w:styleId="z-TopofForm">
    <w:name w:val="HTML Top of Form"/>
    <w:basedOn w:val="Normal"/>
    <w:next w:val="Normal"/>
    <w:pPr>
      <w:pBdr>
        <w:bottom w:val="single" w:sz="6" w:space="1" w:color="000000"/>
      </w:pBdr>
      <w:spacing w:after="0" w:line="240" w:lineRule="auto"/>
      <w:jc w:val="center"/>
    </w:pPr>
    <w:rPr>
      <w:rFonts w:ascii="Arial" w:eastAsia="Times New Roman" w:hAnsi="Arial" w:cs="Arial"/>
      <w:vanish/>
      <w:kern w:val="0"/>
      <w:sz w:val="16"/>
      <w:szCs w:val="16"/>
      <w:lang w:eastAsia="en-IE"/>
    </w:rPr>
  </w:style>
  <w:style w:type="character" w:customStyle="1" w:styleId="z-TopofFormChar">
    <w:name w:val="z-Top of Form Char"/>
    <w:basedOn w:val="DefaultParagraphFont"/>
    <w:rPr>
      <w:rFonts w:ascii="Arial" w:eastAsia="Times New Roman" w:hAnsi="Arial" w:cs="Arial"/>
      <w:vanish/>
      <w:kern w:val="0"/>
      <w:sz w:val="16"/>
      <w:szCs w:val="16"/>
      <w:lang w:eastAsia="en-IE"/>
    </w:rPr>
  </w:style>
  <w:style w:type="character" w:customStyle="1" w:styleId="wordwrap">
    <w:name w:val="wordwrap"/>
    <w:basedOn w:val="DefaultParagraphFont"/>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fa">
    <w:name w:val="fa"/>
    <w:basedOn w:val="DefaultParagraphFont"/>
  </w:style>
  <w:style w:type="character" w:styleId="Strong">
    <w:name w:val="Strong"/>
    <w:basedOn w:val="DefaultParagraphFont"/>
    <w:rPr>
      <w:b/>
      <w:bCs/>
    </w:rPr>
  </w:style>
  <w:style w:type="character" w:customStyle="1" w:styleId="ecertis-link-header">
    <w:name w:val="ecertis-link-header"/>
    <w:basedOn w:val="DefaultParagraphFont"/>
  </w:style>
  <w:style w:type="character" w:customStyle="1" w:styleId="small">
    <w:name w:val="small"/>
    <w:basedOn w:val="DefaultParagraphFont"/>
  </w:style>
  <w:style w:type="paragraph" w:styleId="NormalWeb">
    <w:name w:val="Normal (Web)"/>
    <w:basedOn w:val="Normal"/>
    <w:pPr>
      <w:spacing w:before="100" w:after="100" w:line="240" w:lineRule="auto"/>
    </w:pPr>
    <w:rPr>
      <w:rFonts w:ascii="Times New Roman" w:eastAsia="Times New Roman" w:hAnsi="Times New Roman"/>
      <w:kern w:val="0"/>
      <w:sz w:val="24"/>
      <w:szCs w:val="24"/>
      <w:lang w:eastAsia="en-IE"/>
    </w:rPr>
  </w:style>
  <w:style w:type="paragraph" w:styleId="z-BottomofForm">
    <w:name w:val="HTML Bottom of Form"/>
    <w:basedOn w:val="Normal"/>
    <w:next w:val="Normal"/>
    <w:pPr>
      <w:pBdr>
        <w:top w:val="single" w:sz="6" w:space="1" w:color="000000"/>
      </w:pBdr>
      <w:spacing w:after="0" w:line="240" w:lineRule="auto"/>
      <w:jc w:val="center"/>
    </w:pPr>
    <w:rPr>
      <w:rFonts w:ascii="Arial" w:eastAsia="Times New Roman" w:hAnsi="Arial" w:cs="Arial"/>
      <w:vanish/>
      <w:kern w:val="0"/>
      <w:sz w:val="16"/>
      <w:szCs w:val="16"/>
      <w:lang w:eastAsia="en-IE"/>
    </w:rPr>
  </w:style>
  <w:style w:type="character" w:customStyle="1" w:styleId="z-BottomofFormChar">
    <w:name w:val="z-Bottom of Form Char"/>
    <w:basedOn w:val="DefaultParagraphFont"/>
    <w:rPr>
      <w:rFonts w:ascii="Arial" w:eastAsia="Times New Roman" w:hAnsi="Arial" w:cs="Arial"/>
      <w:vanish/>
      <w:kern w:val="0"/>
      <w:sz w:val="16"/>
      <w:szCs w:val="16"/>
      <w:lang w:eastAsia="en-IE"/>
    </w:rPr>
  </w:style>
  <w:style w:type="character" w:styleId="PlaceholderText">
    <w:name w:val="Placeholder Text"/>
    <w:basedOn w:val="DefaultParagraphFont"/>
    <w:rPr>
      <w:color w:val="66666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
    <w:name w:val="normaltextrun"/>
    <w:basedOn w:val="DefaultParagraphFont"/>
  </w:style>
  <w:style w:type="character" w:customStyle="1" w:styleId="eop">
    <w:name w:val="eop"/>
    <w:basedOn w:val="DefaultParagraphFont"/>
  </w:style>
  <w:style w:type="paragraph" w:styleId="Header">
    <w:name w:val="header"/>
    <w:basedOn w:val="Normal"/>
    <w:link w:val="HeaderChar"/>
    <w:uiPriority w:val="99"/>
    <w:semiHidden/>
    <w:unhideWhenUsed/>
    <w:rsid w:val="003C18B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C18B7"/>
  </w:style>
  <w:style w:type="paragraph" w:styleId="Footer">
    <w:name w:val="footer"/>
    <w:basedOn w:val="Normal"/>
    <w:link w:val="FooterChar"/>
    <w:uiPriority w:val="99"/>
    <w:semiHidden/>
    <w:unhideWhenUsed/>
    <w:rsid w:val="003C18B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C18B7"/>
  </w:style>
  <w:style w:type="paragraph" w:styleId="Revision">
    <w:name w:val="Revision"/>
    <w:hidden/>
    <w:uiPriority w:val="99"/>
    <w:semiHidden/>
    <w:rsid w:val="009A4A9D"/>
    <w:pPr>
      <w:autoSpaceDN/>
      <w:spacing w:after="0" w:line="240" w:lineRule="auto"/>
    </w:pPr>
  </w:style>
  <w:style w:type="character" w:customStyle="1" w:styleId="Heading1Char">
    <w:name w:val="Heading 1 Char"/>
    <w:basedOn w:val="DefaultParagraphFont"/>
    <w:link w:val="Heading1"/>
    <w:uiPriority w:val="9"/>
    <w:rsid w:val="007F003F"/>
    <w:rPr>
      <w:rFonts w:asciiTheme="majorHAnsi" w:eastAsiaTheme="majorEastAsia" w:hAnsiTheme="majorHAnsi" w:cstheme="majorBidi"/>
      <w:color w:val="0F4761" w:themeColor="accent1" w:themeShade="BF"/>
      <w:sz w:val="32"/>
      <w:szCs w:val="32"/>
    </w:rPr>
  </w:style>
  <w:style w:type="paragraph" w:customStyle="1" w:styleId="DefaultText">
    <w:name w:val="Default Text"/>
    <w:basedOn w:val="Normal"/>
    <w:rsid w:val="0060239D"/>
    <w:pPr>
      <w:suppressAutoHyphens w:val="0"/>
      <w:autoSpaceDN/>
      <w:spacing w:after="0" w:line="240" w:lineRule="auto"/>
    </w:pPr>
    <w:rPr>
      <w:rFonts w:ascii="Times New Roman" w:eastAsia="Times New Roman" w:hAnsi="Times New Roman"/>
      <w:kern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1B72C9ADAA046971A41AFB5399877" ma:contentTypeVersion="19" ma:contentTypeDescription="Create a new document." ma:contentTypeScope="" ma:versionID="6cfd73a58901950e4d7d123732b0621a">
  <xsd:schema xmlns:xsd="http://www.w3.org/2001/XMLSchema" xmlns:xs="http://www.w3.org/2001/XMLSchema" xmlns:p="http://schemas.microsoft.com/office/2006/metadata/properties" xmlns:ns1="http://schemas.microsoft.com/sharepoint/v3" xmlns:ns2="75507401-0e0a-45ed-8018-a0e76772533b" xmlns:ns3="78613188-092e-4f13-b076-cc3389d822fc" xmlns:ns4="2ab5997f-4d22-4bd1-8dee-46942331ef97" targetNamespace="http://schemas.microsoft.com/office/2006/metadata/properties" ma:root="true" ma:fieldsID="9d0ad7fde2f81bd32811766c94c4a3b7" ns1:_="" ns2:_="" ns3:_="" ns4:_="">
    <xsd:import namespace="http://schemas.microsoft.com/sharepoint/v3"/>
    <xsd:import namespace="75507401-0e0a-45ed-8018-a0e76772533b"/>
    <xsd:import namespace="78613188-092e-4f13-b076-cc3389d822fc"/>
    <xsd:import namespace="2ab5997f-4d22-4bd1-8dee-46942331ef9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4:SharedWithUsers" minOccurs="0"/>
                <xsd:element ref="ns4:SharedWithDetail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507401-0e0a-45ed-8018-a0e7677253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6b0a2f-a730-4fa5-9caf-cc71f761e3bb}" ma:internalName="TaxCatchAll" ma:showField="CatchAllData" ma:web="2ab5997f-4d22-4bd1-8dee-46942331ef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b5997f-4d22-4bd1-8dee-46942331ef97"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507401-0e0a-45ed-8018-a0e76772533b">
      <Terms xmlns="http://schemas.microsoft.com/office/infopath/2007/PartnerControls"/>
    </lcf76f155ced4ddcb4097134ff3c332f>
    <TaxCatchAll xmlns="78613188-092e-4f13-b076-cc3389d822fc"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6873C-ACB1-4832-BABE-B8B4F0A3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5507401-0e0a-45ed-8018-a0e76772533b"/>
    <ds:schemaRef ds:uri="78613188-092e-4f13-b076-cc3389d822fc"/>
    <ds:schemaRef ds:uri="2ab5997f-4d22-4bd1-8dee-46942331e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C6CF3-6AEA-4F18-B10D-4F2A6383FFC5}">
  <ds:schemaRefs>
    <ds:schemaRef ds:uri="http://schemas.openxmlformats.org/officeDocument/2006/bibliography"/>
  </ds:schemaRefs>
</ds:datastoreItem>
</file>

<file path=customXml/itemProps3.xml><?xml version="1.0" encoding="utf-8"?>
<ds:datastoreItem xmlns:ds="http://schemas.openxmlformats.org/officeDocument/2006/customXml" ds:itemID="{F065AC5D-5773-49B6-8D16-C33FBA8093FB}">
  <ds:schemaRefs>
    <ds:schemaRef ds:uri="http://schemas.microsoft.com/office/2006/metadata/properties"/>
    <ds:schemaRef ds:uri="http://schemas.microsoft.com/office/infopath/2007/PartnerControls"/>
    <ds:schemaRef ds:uri="75507401-0e0a-45ed-8018-a0e76772533b"/>
    <ds:schemaRef ds:uri="78613188-092e-4f13-b076-cc3389d822fc"/>
    <ds:schemaRef ds:uri="http://schemas.microsoft.com/sharepoint/v3"/>
  </ds:schemaRefs>
</ds:datastoreItem>
</file>

<file path=customXml/itemProps4.xml><?xml version="1.0" encoding="utf-8"?>
<ds:datastoreItem xmlns:ds="http://schemas.openxmlformats.org/officeDocument/2006/customXml" ds:itemID="{AB5880A7-87E3-4BD3-AD12-E1DE1C648B19}">
  <ds:schemaRefs>
    <ds:schemaRef ds:uri="http://schemas.microsoft.com/sharepoint/v3/contenttype/forms"/>
  </ds:schemaRefs>
</ds:datastoreItem>
</file>

<file path=docMetadata/LabelInfo.xml><?xml version="1.0" encoding="utf-8"?>
<clbl:labelList xmlns:clbl="http://schemas.microsoft.com/office/2020/mipLabelMetadata">
  <clbl:label id="{82fa3fd3-029b-403d-91b4-1dc930cb0e60}" enabled="1" method="Standard" siteId="{4ae48b41-0137-4599-8661-fc641fe77be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5522</Words>
  <Characters>31478</Characters>
  <Application>Microsoft Office Word</Application>
  <DocSecurity>0</DocSecurity>
  <Lines>262</Lines>
  <Paragraphs>73</Paragraphs>
  <ScaleCrop>false</ScaleCrop>
  <Company/>
  <LinksUpToDate>false</LinksUpToDate>
  <CharactersWithSpaces>36927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Farrelly</dc:creator>
  <cp:keywords/>
  <dc:description/>
  <cp:lastModifiedBy>Loreto Browne</cp:lastModifiedBy>
  <cp:revision>3</cp:revision>
  <dcterms:created xsi:type="dcterms:W3CDTF">2026-06-18T12:21:00Z</dcterms:created>
  <dcterms:modified xsi:type="dcterms:W3CDTF">2026-06-18T12:22:00Z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0x010100BC11B72C9ADAA046971A41AFB5399877</vt:lpwstr>
  </property>
  <property fmtid="{D5CDD505-2E9C-101B-9397-08002B2CF9AE}" pid="3" name="MediaServiceImageTags">
    <vt:lpwstr/>
  </property>
</Properties>
</file>